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6E4E" w:rsidRDefault="000A6E4E" w:rsidP="000A6E4E">
      <w:pPr>
        <w:pStyle w:val="Heading1"/>
        <w:shd w:val="clear" w:color="auto" w:fill="FAFAFA"/>
        <w:spacing w:before="0" w:line="324" w:lineRule="atLeast"/>
        <w:rPr>
          <w:rFonts w:ascii="Open Sans" w:hAnsi="Open Sans" w:cs="Open Sans"/>
          <w:color w:val="444444"/>
          <w:sz w:val="42"/>
          <w:szCs w:val="42"/>
        </w:rPr>
      </w:pPr>
      <w:r>
        <w:rPr>
          <w:rFonts w:ascii="Open Sans" w:hAnsi="Open Sans" w:cs="Open Sans"/>
          <w:color w:val="444444"/>
          <w:sz w:val="42"/>
          <w:szCs w:val="42"/>
        </w:rPr>
        <w:t>Язык телодвижений: диагностика состояний и намерений людей по позе и жестам</w:t>
      </w:r>
    </w:p>
    <w:p w:rsidR="000A6E4E" w:rsidRDefault="000A6E4E" w:rsidP="000A6E4E">
      <w:pPr>
        <w:pStyle w:val="Heading5"/>
        <w:shd w:val="clear" w:color="auto" w:fill="FAFAFA"/>
        <w:spacing w:before="150" w:after="150" w:line="324" w:lineRule="atLeast"/>
        <w:rPr>
          <w:rFonts w:ascii="Open Sans" w:hAnsi="Open Sans" w:cs="Open Sans"/>
          <w:color w:val="444444"/>
          <w:sz w:val="23"/>
          <w:szCs w:val="23"/>
        </w:rPr>
      </w:pPr>
      <w:r>
        <w:rPr>
          <w:rFonts w:ascii="Open Sans" w:hAnsi="Open Sans" w:cs="Open Sans"/>
          <w:b/>
          <w:bCs/>
          <w:color w:val="444444"/>
          <w:sz w:val="23"/>
          <w:szCs w:val="23"/>
        </w:rPr>
        <w:t>Анализировать жесты удобнее от более крупных (поворот и наклон головы и корпуса, руки как барьеры; направление носков и скрещенность ног) к мелким (мимика, ладони, рука к голове, пальцы). Считают, что части тела, расположенные ближе к голове, скорее могут давать ложную информацию и выражать симулируемые эмоции из-за того, что их легче сознательно контролировать. Более удаленные от головы части тела скорее выражают действительные эмоции и отношения.</w:t>
      </w:r>
    </w:p>
    <w:p w:rsidR="000A6E4E" w:rsidRDefault="000A6E4E" w:rsidP="000A6E4E">
      <w:pPr>
        <w:pStyle w:val="NormalWeb"/>
        <w:spacing w:before="0" w:beforeAutospacing="0" w:after="150" w:afterAutospacing="0"/>
        <w:rPr>
          <w:rFonts w:ascii="Open Sans" w:hAnsi="Open Sans" w:cs="Open Sans"/>
          <w:color w:val="000000"/>
          <w:sz w:val="23"/>
          <w:szCs w:val="23"/>
        </w:rPr>
      </w:pPr>
      <w:r>
        <w:rPr>
          <w:rFonts w:ascii="Open Sans" w:hAnsi="Open Sans" w:cs="Open Sans"/>
          <w:i/>
          <w:iCs/>
          <w:color w:val="000000"/>
          <w:sz w:val="23"/>
          <w:szCs w:val="23"/>
        </w:rPr>
        <w:t>Автор: </w:t>
      </w:r>
      <w:r>
        <w:rPr>
          <w:rStyle w:val="Emphasis"/>
          <w:rFonts w:ascii="Open Sans" w:hAnsi="Open Sans" w:cs="Open Sans"/>
          <w:b/>
          <w:bCs/>
          <w:color w:val="000000"/>
          <w:sz w:val="23"/>
          <w:szCs w:val="23"/>
        </w:rPr>
        <w:t>Eвгeний Пaвлoвич Ильин,</w:t>
      </w:r>
      <w:r>
        <w:rPr>
          <w:rFonts w:ascii="Open Sans" w:hAnsi="Open Sans" w:cs="Open Sans"/>
          <w:i/>
          <w:iCs/>
          <w:color w:val="000000"/>
          <w:sz w:val="23"/>
          <w:szCs w:val="23"/>
        </w:rPr>
        <w:t> доктор психологических наук, профессор Российского государственного университета им. А.И. Гepцена, заслуженный деятель науки РФ.</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 </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Анализировать жесты удобнее </w:t>
      </w:r>
      <w:r>
        <w:rPr>
          <w:rFonts w:ascii="Open Sans" w:hAnsi="Open Sans" w:cs="Open Sans"/>
          <w:i/>
          <w:iCs/>
          <w:color w:val="000000"/>
          <w:sz w:val="23"/>
          <w:szCs w:val="23"/>
        </w:rPr>
        <w:t>от более крупных</w:t>
      </w:r>
      <w:r>
        <w:rPr>
          <w:rFonts w:ascii="Open Sans" w:hAnsi="Open Sans" w:cs="Open Sans"/>
          <w:color w:val="000000"/>
          <w:sz w:val="23"/>
          <w:szCs w:val="23"/>
        </w:rPr>
        <w:t> (поворот и наклон головы и корпуса, руки как барьеры; направление носков и скрещенность ног) </w:t>
      </w:r>
      <w:r>
        <w:rPr>
          <w:rFonts w:ascii="Open Sans" w:hAnsi="Open Sans" w:cs="Open Sans"/>
          <w:i/>
          <w:iCs/>
          <w:color w:val="000000"/>
          <w:sz w:val="23"/>
          <w:szCs w:val="23"/>
        </w:rPr>
        <w:t>к мелким</w:t>
      </w:r>
      <w:r>
        <w:rPr>
          <w:rFonts w:ascii="Open Sans" w:hAnsi="Open Sans" w:cs="Open Sans"/>
          <w:color w:val="000000"/>
          <w:sz w:val="23"/>
          <w:szCs w:val="23"/>
        </w:rPr>
        <w:t> (мимика, ладони, рука к голове, пальцы). Считают, что части тела, расположенные ближе к голове, скорее могут давать ложную информацию и выражать симулируемые эмоции из-за того, что их легче сознательно контролировать. Более удаленные от головы части тела скорее выражают действительные эмоции и отношения.</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При анализе жестов рекомендуется следующее:</w:t>
      </w:r>
    </w:p>
    <w:p w:rsidR="000A6E4E" w:rsidRDefault="000A6E4E" w:rsidP="000A6E4E">
      <w:pPr>
        <w:numPr>
          <w:ilvl w:val="0"/>
          <w:numId w:val="30"/>
        </w:numPr>
        <w:spacing w:before="100" w:beforeAutospacing="1" w:after="100" w:afterAutospacing="1"/>
        <w:ind w:left="945"/>
        <w:rPr>
          <w:rFonts w:ascii="Open Sans" w:hAnsi="Open Sans" w:cs="Open Sans"/>
          <w:color w:val="000000"/>
          <w:sz w:val="23"/>
          <w:szCs w:val="23"/>
        </w:rPr>
      </w:pPr>
      <w:r>
        <w:rPr>
          <w:rFonts w:ascii="Open Sans" w:hAnsi="Open Sans" w:cs="Open Sans"/>
          <w:i/>
          <w:iCs/>
          <w:color w:val="000000"/>
          <w:sz w:val="23"/>
          <w:szCs w:val="23"/>
        </w:rPr>
        <w:t>учитывать сочетание жестов</w:t>
      </w:r>
      <w:r>
        <w:rPr>
          <w:rFonts w:ascii="Open Sans" w:hAnsi="Open Sans" w:cs="Open Sans"/>
          <w:color w:val="000000"/>
          <w:sz w:val="23"/>
          <w:szCs w:val="23"/>
        </w:rPr>
        <w:t>, так как значения одних жестов могут быть усилены или ослаблены другими (отсюда и их разное толкование). По последовательности жестов можно проследить, какая тенденция наблюдается у человека — открывается он или закрывается, противоречат ли жесты друг к другу.</w:t>
      </w:r>
    </w:p>
    <w:p w:rsidR="000A6E4E" w:rsidRDefault="000A6E4E" w:rsidP="000A6E4E">
      <w:pPr>
        <w:numPr>
          <w:ilvl w:val="0"/>
          <w:numId w:val="30"/>
        </w:numPr>
        <w:spacing w:before="100" w:beforeAutospacing="1" w:after="100" w:afterAutospacing="1"/>
        <w:ind w:left="945"/>
        <w:rPr>
          <w:rFonts w:ascii="Open Sans" w:hAnsi="Open Sans" w:cs="Open Sans"/>
          <w:color w:val="000000"/>
          <w:sz w:val="23"/>
          <w:szCs w:val="23"/>
        </w:rPr>
      </w:pPr>
      <w:r>
        <w:rPr>
          <w:rFonts w:ascii="Open Sans" w:hAnsi="Open Sans" w:cs="Open Sans"/>
          <w:i/>
          <w:iCs/>
          <w:color w:val="000000"/>
          <w:sz w:val="23"/>
          <w:szCs w:val="23"/>
        </w:rPr>
        <w:t>учитывать контекст ситуации</w:t>
      </w:r>
      <w:r>
        <w:rPr>
          <w:rFonts w:ascii="Open Sans" w:hAnsi="Open Sans" w:cs="Open Sans"/>
          <w:color w:val="000000"/>
          <w:sz w:val="23"/>
          <w:szCs w:val="23"/>
        </w:rPr>
        <w:t>, внешние условия — как они могут влиять на невербалику, на что она направлена.</w:t>
      </w:r>
    </w:p>
    <w:p w:rsidR="000A6E4E" w:rsidRDefault="000A6E4E" w:rsidP="000A6E4E">
      <w:pPr>
        <w:numPr>
          <w:ilvl w:val="0"/>
          <w:numId w:val="30"/>
        </w:numPr>
        <w:spacing w:before="100" w:beforeAutospacing="1" w:after="100" w:afterAutospacing="1"/>
        <w:ind w:left="945"/>
        <w:rPr>
          <w:rFonts w:ascii="Open Sans" w:hAnsi="Open Sans" w:cs="Open Sans"/>
          <w:color w:val="000000"/>
          <w:sz w:val="23"/>
          <w:szCs w:val="23"/>
        </w:rPr>
      </w:pPr>
      <w:r>
        <w:rPr>
          <w:rFonts w:ascii="Open Sans" w:hAnsi="Open Sans" w:cs="Open Sans"/>
          <w:i/>
          <w:iCs/>
          <w:color w:val="000000"/>
          <w:sz w:val="23"/>
          <w:szCs w:val="23"/>
        </w:rPr>
        <w:t>сравнивать жесты с тем, что человек говорит</w:t>
      </w:r>
      <w:r>
        <w:rPr>
          <w:rFonts w:ascii="Open Sans" w:hAnsi="Open Sans" w:cs="Open Sans"/>
          <w:color w:val="000000"/>
          <w:sz w:val="23"/>
          <w:szCs w:val="23"/>
        </w:rPr>
        <w:t>: есть ли противоречия.</w:t>
      </w:r>
    </w:p>
    <w:p w:rsidR="000A6E4E" w:rsidRDefault="000A6E4E" w:rsidP="000A6E4E">
      <w:pPr>
        <w:numPr>
          <w:ilvl w:val="0"/>
          <w:numId w:val="30"/>
        </w:numPr>
        <w:spacing w:before="100" w:beforeAutospacing="1" w:after="100" w:afterAutospacing="1"/>
        <w:ind w:left="945"/>
        <w:rPr>
          <w:rFonts w:ascii="Open Sans" w:hAnsi="Open Sans" w:cs="Open Sans"/>
          <w:color w:val="000000"/>
          <w:sz w:val="23"/>
          <w:szCs w:val="23"/>
        </w:rPr>
      </w:pPr>
      <w:r>
        <w:rPr>
          <w:rFonts w:ascii="Open Sans" w:hAnsi="Open Sans" w:cs="Open Sans"/>
          <w:color w:val="000000"/>
          <w:sz w:val="23"/>
          <w:szCs w:val="23"/>
        </w:rPr>
        <w:t>отмечая, </w:t>
      </w:r>
      <w:r>
        <w:rPr>
          <w:rFonts w:ascii="Open Sans" w:hAnsi="Open Sans" w:cs="Open Sans"/>
          <w:i/>
          <w:iCs/>
          <w:color w:val="000000"/>
          <w:sz w:val="23"/>
          <w:szCs w:val="23"/>
        </w:rPr>
        <w:t>в какой момент у человека появляются жесты</w:t>
      </w:r>
      <w:r>
        <w:rPr>
          <w:rFonts w:ascii="Open Sans" w:hAnsi="Open Sans" w:cs="Open Sans"/>
          <w:color w:val="000000"/>
          <w:sz w:val="23"/>
          <w:szCs w:val="23"/>
        </w:rPr>
        <w:t> (слушает, обдумывает, высказывается, а также после каких элементов сообщения — главных или второстепенных), можно приблизительно судить о важности для него аргументов и то, как происходит в нем процесс расчета;</w:t>
      </w:r>
    </w:p>
    <w:p w:rsidR="000A6E4E" w:rsidRDefault="000A6E4E" w:rsidP="000A6E4E">
      <w:pPr>
        <w:numPr>
          <w:ilvl w:val="0"/>
          <w:numId w:val="30"/>
        </w:numPr>
        <w:spacing w:before="100" w:beforeAutospacing="1" w:after="100" w:afterAutospacing="1"/>
        <w:ind w:left="945"/>
        <w:rPr>
          <w:rFonts w:ascii="Open Sans" w:hAnsi="Open Sans" w:cs="Open Sans"/>
          <w:color w:val="000000"/>
          <w:sz w:val="23"/>
          <w:szCs w:val="23"/>
        </w:rPr>
      </w:pPr>
      <w:r>
        <w:rPr>
          <w:rFonts w:ascii="Open Sans" w:hAnsi="Open Sans" w:cs="Open Sans"/>
          <w:color w:val="000000"/>
          <w:sz w:val="23"/>
          <w:szCs w:val="23"/>
        </w:rPr>
        <w:t>следует стремиться к тому, чтобы партнер по общению был </w:t>
      </w:r>
      <w:r>
        <w:rPr>
          <w:rFonts w:ascii="Open Sans" w:hAnsi="Open Sans" w:cs="Open Sans"/>
          <w:i/>
          <w:iCs/>
          <w:color w:val="000000"/>
          <w:sz w:val="23"/>
          <w:szCs w:val="23"/>
        </w:rPr>
        <w:t>хорошо виден</w:t>
      </w:r>
      <w:r>
        <w:rPr>
          <w:rFonts w:ascii="Open Sans" w:hAnsi="Open Sans" w:cs="Open Sans"/>
          <w:color w:val="000000"/>
          <w:sz w:val="23"/>
          <w:szCs w:val="23"/>
        </w:rPr>
        <w:t> и сидел на невращающемся стуле без подлокотников;</w:t>
      </w:r>
    </w:p>
    <w:p w:rsidR="000A6E4E" w:rsidRDefault="000A6E4E" w:rsidP="000A6E4E">
      <w:pPr>
        <w:numPr>
          <w:ilvl w:val="0"/>
          <w:numId w:val="30"/>
        </w:numPr>
        <w:spacing w:before="100" w:beforeAutospacing="1" w:after="100" w:afterAutospacing="1"/>
        <w:ind w:left="945"/>
        <w:rPr>
          <w:rFonts w:ascii="Open Sans" w:hAnsi="Open Sans" w:cs="Open Sans"/>
          <w:color w:val="000000"/>
          <w:sz w:val="23"/>
          <w:szCs w:val="23"/>
        </w:rPr>
      </w:pPr>
      <w:r>
        <w:rPr>
          <w:rFonts w:ascii="Open Sans" w:hAnsi="Open Sans" w:cs="Open Sans"/>
          <w:color w:val="000000"/>
          <w:sz w:val="23"/>
          <w:szCs w:val="23"/>
        </w:rPr>
        <w:lastRenderedPageBreak/>
        <w:t>техника жестов позволяет не только диагностировать, но и </w:t>
      </w:r>
      <w:r>
        <w:rPr>
          <w:rFonts w:ascii="Open Sans" w:hAnsi="Open Sans" w:cs="Open Sans"/>
          <w:i/>
          <w:iCs/>
          <w:color w:val="000000"/>
          <w:sz w:val="23"/>
          <w:szCs w:val="23"/>
        </w:rPr>
        <w:t>изменять состояние и отношение</w:t>
      </w:r>
      <w:r>
        <w:rPr>
          <w:rFonts w:ascii="Open Sans" w:hAnsi="Open Sans" w:cs="Open Sans"/>
          <w:color w:val="000000"/>
          <w:sz w:val="23"/>
          <w:szCs w:val="23"/>
        </w:rPr>
        <w:t> партнера, строить свое поведение в соответствии с поведением других.</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 </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Style w:val="Strong"/>
          <w:rFonts w:ascii="Open Sans" w:eastAsiaTheme="majorEastAsia" w:hAnsi="Open Sans" w:cs="Open Sans"/>
          <w:color w:val="000000"/>
          <w:sz w:val="23"/>
          <w:szCs w:val="23"/>
        </w:rPr>
        <w:t>Изменить состояние и отношение партнера можно, изменив его позу и жесты. </w:t>
      </w:r>
      <w:r>
        <w:rPr>
          <w:rFonts w:ascii="Open Sans" w:hAnsi="Open Sans" w:cs="Open Sans"/>
          <w:color w:val="000000"/>
          <w:sz w:val="23"/>
          <w:szCs w:val="23"/>
        </w:rPr>
        <w:t>Для этого можно посягнуть на его территорию, изменив дистанцию общения; подняться выше (встав) и опуститься ниже (сев), дать ему предмет, попросить наклониться, показать что-нибудь в стороне или подальше от него, зайти сбоку, сзади и т. д.</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Другим способом является </w:t>
      </w:r>
      <w:r>
        <w:rPr>
          <w:rFonts w:ascii="Open Sans" w:hAnsi="Open Sans" w:cs="Open Sans"/>
          <w:i/>
          <w:iCs/>
          <w:color w:val="000000"/>
          <w:sz w:val="23"/>
          <w:szCs w:val="23"/>
        </w:rPr>
        <w:t>демонстрация своей открытости</w:t>
      </w:r>
      <w:r>
        <w:rPr>
          <w:rFonts w:ascii="Open Sans" w:hAnsi="Open Sans" w:cs="Open Sans"/>
          <w:color w:val="000000"/>
          <w:sz w:val="23"/>
          <w:szCs w:val="23"/>
        </w:rPr>
        <w:t>: легкий наклон головы в сторону, улыбка, контакт глаз на две трети времени общения, открытые ладони и т. п.</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Дозированное использование доминирующих, агрессивных и сексуальных жестов способствует раскачке партнера и может оживить затухающий контакт и усилить влияние.</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Зная смысл жестов и поз, можно частично управлять и своим состоянием, просто исполняя те из них, которые нужны. Например, изображая уверенность, ее можно внутренне приобрести.</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b/>
          <w:bCs/>
          <w:color w:val="000000"/>
          <w:sz w:val="23"/>
          <w:szCs w:val="23"/>
        </w:rPr>
        <w:t>Дистанция</w:t>
      </w:r>
      <w:r>
        <w:rPr>
          <w:rFonts w:ascii="Open Sans" w:hAnsi="Open Sans" w:cs="Open Sans"/>
          <w:color w:val="000000"/>
          <w:sz w:val="23"/>
          <w:szCs w:val="23"/>
        </w:rPr>
        <w:t> между общающимися может показать, насколько люди желают контактировать друг с другом. Приближение к вам свидетельствует, что этот человек хочет контактировать с вами. Однако при таком сближении следует учитывать наличие у людей «интимной зоны», вторжение в которую посторонних вызывает у них дискомфорт, выделение адреналина, увеличение частоты сердечных сокращений, прилив крови к голове и мышцам, т. е. сдвиги в организме, направленные на подготовку к бегству или отпору.</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Полицейские, занимающиеся допросом преступников, преднамеренно нарушают границы личной зоны, чтобы сломать их сопротивление. Руководящие работники могут использовать этот прием, чтобы получить информацию от своих подчиненных. В то же время использование этого приема при контакте с клиентами является грубой ошибкой.</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Чем более интимны отношения между людьми, тем ближе они могут подходить друг к другу, не боясь вторжения в личную зону другого. С другой стороны, нового работника коллеги держат на дистанции (в деловой зоне), пока не узнают его лучше. По мере того как сотрудники лучше узнают его, эта дистанция сокращается.</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 </w:t>
      </w:r>
    </w:p>
    <w:p w:rsidR="000A6E4E" w:rsidRDefault="000A6E4E" w:rsidP="000A6E4E">
      <w:pPr>
        <w:pStyle w:val="Heading1"/>
        <w:spacing w:before="300" w:after="150" w:line="324" w:lineRule="atLeast"/>
        <w:rPr>
          <w:rFonts w:ascii="Open Sans" w:hAnsi="Open Sans" w:cs="Open Sans"/>
          <w:color w:val="474747"/>
          <w:sz w:val="42"/>
          <w:szCs w:val="42"/>
        </w:rPr>
      </w:pPr>
      <w:r>
        <w:rPr>
          <w:rFonts w:ascii="Open Sans" w:hAnsi="Open Sans" w:cs="Open Sans"/>
          <w:b/>
          <w:bCs/>
          <w:color w:val="474747"/>
          <w:sz w:val="42"/>
          <w:szCs w:val="42"/>
        </w:rPr>
        <w:lastRenderedPageBreak/>
        <w:t>1. Позитивные жестовые выражения</w:t>
      </w:r>
    </w:p>
    <w:p w:rsidR="000A6E4E" w:rsidRDefault="000A6E4E" w:rsidP="000A6E4E">
      <w:pPr>
        <w:pStyle w:val="NormalWeb"/>
        <w:spacing w:before="0" w:beforeAutospacing="0" w:after="150" w:afterAutospacing="0"/>
        <w:rPr>
          <w:rFonts w:ascii="Open Sans" w:hAnsi="Open Sans" w:cs="Open Sans"/>
          <w:color w:val="000000"/>
          <w:sz w:val="23"/>
          <w:szCs w:val="23"/>
        </w:rPr>
      </w:pPr>
      <w:r>
        <w:rPr>
          <w:rFonts w:ascii="Open Sans" w:hAnsi="Open Sans" w:cs="Open Sans"/>
          <w:b/>
          <w:bCs/>
          <w:color w:val="000000"/>
          <w:sz w:val="23"/>
          <w:szCs w:val="23"/>
        </w:rPr>
        <w:t>Выражение симпатии. </w:t>
      </w:r>
      <w:r>
        <w:rPr>
          <w:rFonts w:ascii="Open Sans" w:hAnsi="Open Sans" w:cs="Open Sans"/>
          <w:color w:val="000000"/>
          <w:sz w:val="23"/>
          <w:szCs w:val="23"/>
        </w:rPr>
        <w:t>Среди многих средств выражения симпатии особое место занимает пожатие рук. Однако необходимо учитывать, что женщина, выражающая искренние чувства другой женщине, особенно во время тяжелого состояния, не пожимает рук. Она мягко берет ее руки в свои и таким образом выражает свою симпатию. Симпатия может выражаться просто прикосновением к ее объекту.</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b/>
          <w:bCs/>
          <w:color w:val="000000"/>
          <w:sz w:val="23"/>
          <w:szCs w:val="23"/>
        </w:rPr>
        <w:t>Открытость, искренность, доверие. </w:t>
      </w:r>
      <w:r>
        <w:rPr>
          <w:rFonts w:ascii="Open Sans" w:hAnsi="Open Sans" w:cs="Open Sans"/>
          <w:color w:val="000000"/>
          <w:sz w:val="23"/>
          <w:szCs w:val="23"/>
        </w:rPr>
        <w:t>Человек, говорящий доверительно, скорее всего не сделает жестов рукой у лица типа прикрывания рта, почесывания носа или головы и т. п. То есть здесь в первую очередь нужно смотреть за отсутствием сомнения или других негативных жестов, противоречащих выражаемым чувствам.</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Рукопожатие двумя руками</w:t>
      </w:r>
      <w:r>
        <w:rPr>
          <w:rFonts w:ascii="Open Sans" w:hAnsi="Open Sans" w:cs="Open Sans"/>
          <w:color w:val="000000"/>
          <w:sz w:val="23"/>
          <w:szCs w:val="23"/>
        </w:rPr>
        <w:t> имеет целью показать своему собеседнику искренность, отзывчивость или глубину своих чувств к нему. Левая рука применяется при этом для передачи дополнительных чувств по отношению к собеседнику. При этом если инициатор рукопожатия держит своего собеседника за локоть, то это говорит о его более теплых чувствах по сравнению с тем, если бы он держал его за кисть.</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Одним из многих жестов, выражающих открытость партнера по общению, являются </w:t>
      </w:r>
      <w:r>
        <w:rPr>
          <w:rStyle w:val="Strong"/>
          <w:rFonts w:ascii="Open Sans" w:eastAsiaTheme="majorEastAsia" w:hAnsi="Open Sans" w:cs="Open Sans"/>
          <w:color w:val="000000"/>
          <w:sz w:val="23"/>
          <w:szCs w:val="23"/>
        </w:rPr>
        <w:t>открытые руки. </w:t>
      </w:r>
      <w:r>
        <w:rPr>
          <w:rFonts w:ascii="Open Sans" w:hAnsi="Open Sans" w:cs="Open Sans"/>
          <w:color w:val="000000"/>
          <w:sz w:val="23"/>
          <w:szCs w:val="23"/>
        </w:rPr>
        <w:t>Часто они сопровождаются поднятием плеч, ладони открыты вперед.</w:t>
      </w:r>
    </w:p>
    <w:p w:rsidR="000A6E4E" w:rsidRDefault="000A6E4E" w:rsidP="000A6E4E">
      <w:pPr>
        <w:rPr>
          <w:rFonts w:ascii="Open Sans" w:hAnsi="Open Sans" w:cs="Open Sans"/>
          <w:color w:val="000000"/>
          <w:sz w:val="23"/>
          <w:szCs w:val="23"/>
        </w:rPr>
      </w:pPr>
    </w:p>
    <w:p w:rsidR="000A6E4E" w:rsidRDefault="000A6E4E" w:rsidP="000A6E4E">
      <w:pPr>
        <w:pStyle w:val="NormalWeb"/>
        <w:spacing w:before="0" w:beforeAutospacing="0" w:after="150" w:afterAutospacing="0"/>
        <w:rPr>
          <w:rFonts w:ascii="Open Sans" w:hAnsi="Open Sans" w:cs="Open Sans"/>
          <w:color w:val="000000"/>
          <w:sz w:val="23"/>
          <w:szCs w:val="23"/>
        </w:rPr>
      </w:pPr>
      <w:r>
        <w:rPr>
          <w:rFonts w:ascii="Open Sans" w:hAnsi="Open Sans" w:cs="Open Sans"/>
          <w:color w:val="000000"/>
          <w:sz w:val="23"/>
          <w:szCs w:val="23"/>
        </w:rPr>
        <w:t>Когда ребенок обманывает или что-то скрывает, то прячет ладони за спину. Взрослый человек в подобной ситуации обычно прячет свои ладони в карманах или под скрещенными руками. Бизнесменам следует поэтому обращать внимание на ладони клиента, когда он объясняет причину, по которой не может заключить сделку. Правдивая причина высказывается при открытых ладонях.</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Открытая кверху ладонь</w:t>
      </w:r>
      <w:r>
        <w:rPr>
          <w:rFonts w:ascii="Open Sans" w:hAnsi="Open Sans" w:cs="Open Sans"/>
          <w:color w:val="000000"/>
          <w:sz w:val="23"/>
          <w:szCs w:val="23"/>
        </w:rPr>
        <w:t> используется как жест, выражающий покладистость и не несущий в себе ничего угрожающего. Человек, к которому обращаются с просьбой, в этом случае не чувствует никакого давления в этой просьбе и скорее всего ее выполнит.</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Другой характерный жест — </w:t>
      </w:r>
      <w:r>
        <w:rPr>
          <w:rFonts w:ascii="Open Sans" w:hAnsi="Open Sans" w:cs="Open Sans"/>
          <w:i/>
          <w:iCs/>
          <w:color w:val="000000"/>
          <w:sz w:val="23"/>
          <w:szCs w:val="23"/>
        </w:rPr>
        <w:t>расстегнутая куртка (пиджак</w:t>
      </w:r>
      <w:r>
        <w:rPr>
          <w:rFonts w:ascii="Open Sans" w:hAnsi="Open Sans" w:cs="Open Sans"/>
          <w:color w:val="000000"/>
          <w:sz w:val="23"/>
          <w:szCs w:val="23"/>
        </w:rPr>
        <w:t> и т. д.) Человек, доверяющий другому, расстегнет, а то и снимет ее в его присутствии. Открытость, как и другие аттитюды, заразительна. Между людьми с расстегнутыми куртками, пиджаками согласие возникает легче, чем между теми, у кого пиджаки и куртки застегнуты на все пуговицы.</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lastRenderedPageBreak/>
        <w:t>Жест «руки, прикладываемые к груди», расценивается как открытость и честность. Римские легионеры приветствовали друг друга, прижав одну руку к сердцу, а другую подняв открытой ладонью к тому, к кому обращались.</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Партнер сидя, не собираясь вставать, распрямляет ноги — это знак открытости. Раскачивание на стуле отражает удовлетворение ситуацией.</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Приближение к другому человеку означает желание вместе работать над общим вопросом.</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 </w:t>
      </w:r>
    </w:p>
    <w:p w:rsidR="000A6E4E" w:rsidRDefault="000A6E4E" w:rsidP="000A6E4E">
      <w:pPr>
        <w:pStyle w:val="Heading1"/>
        <w:spacing w:before="300" w:after="150" w:line="324" w:lineRule="atLeast"/>
        <w:rPr>
          <w:rFonts w:ascii="Open Sans" w:hAnsi="Open Sans" w:cs="Open Sans"/>
          <w:color w:val="474747"/>
          <w:sz w:val="42"/>
          <w:szCs w:val="42"/>
        </w:rPr>
      </w:pPr>
      <w:r>
        <w:rPr>
          <w:rFonts w:ascii="Open Sans" w:hAnsi="Open Sans" w:cs="Open Sans"/>
          <w:b/>
          <w:bCs/>
          <w:color w:val="474747"/>
          <w:sz w:val="42"/>
          <w:szCs w:val="42"/>
        </w:rPr>
        <w:t>2. Заинтересованность, желание взаимодействовать, кооперироваться</w:t>
      </w:r>
    </w:p>
    <w:p w:rsidR="000A6E4E" w:rsidRDefault="000A6E4E" w:rsidP="000A6E4E">
      <w:pPr>
        <w:pStyle w:val="NormalWeb"/>
        <w:spacing w:before="0" w:beforeAutospacing="0" w:after="150" w:afterAutospacing="0"/>
        <w:rPr>
          <w:rFonts w:ascii="Open Sans" w:hAnsi="Open Sans" w:cs="Open Sans"/>
          <w:color w:val="000000"/>
          <w:sz w:val="23"/>
          <w:szCs w:val="23"/>
        </w:rPr>
      </w:pPr>
      <w:r>
        <w:rPr>
          <w:rStyle w:val="Strong"/>
          <w:rFonts w:ascii="Open Sans" w:eastAsiaTheme="majorEastAsia" w:hAnsi="Open Sans" w:cs="Open Sans"/>
          <w:color w:val="000000"/>
          <w:sz w:val="23"/>
          <w:szCs w:val="23"/>
        </w:rPr>
        <w:t>Наклон головы набок. </w:t>
      </w:r>
      <w:r>
        <w:rPr>
          <w:rFonts w:ascii="Open Sans" w:hAnsi="Open Sans" w:cs="Open Sans"/>
          <w:color w:val="000000"/>
          <w:sz w:val="23"/>
          <w:szCs w:val="23"/>
        </w:rPr>
        <w:t>Еще Чарльз Дарвин писал о том, что это связано с заинтересованностью. Если на лекции головы большинства студентов не наклонены набок, преподаватель должен насторожиться: группе занятие неинтересно. Когда слушатели «теряют мысль», их головы поднимаются. Плечи сначала поднимаются, потом опускаются, взгляд начинает блуждать по потолку, стенам, другим людям. Наконец тело принимает позу, направленную на выход из помещения. Тем самым лектору как бы сигнализируют: «Достаточно».</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Почесывание, поглаживание подбородка</w:t>
      </w:r>
      <w:r>
        <w:rPr>
          <w:rFonts w:ascii="Open Sans" w:hAnsi="Open Sans" w:cs="Open Sans"/>
          <w:color w:val="000000"/>
          <w:sz w:val="23"/>
          <w:szCs w:val="23"/>
        </w:rPr>
        <w:t> или подбородок, выдвинутый вперед, тоже означает размышление, процесс принятия решения. Часто это сопровождается взглядом вкось, как бы желанием увидеть ответ на проблему вдалеке.</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Style w:val="Emphasis"/>
          <w:rFonts w:ascii="Open Sans" w:hAnsi="Open Sans" w:cs="Open Sans"/>
          <w:color w:val="000000"/>
          <w:sz w:val="23"/>
          <w:szCs w:val="23"/>
        </w:rPr>
        <w:t>Ходьба взад-вперед. </w:t>
      </w:r>
      <w:r>
        <w:rPr>
          <w:rFonts w:ascii="Open Sans" w:hAnsi="Open Sans" w:cs="Open Sans"/>
          <w:color w:val="000000"/>
          <w:sz w:val="23"/>
          <w:szCs w:val="23"/>
        </w:rPr>
        <w:t>Многие люди, решая какую-нибудь сложную проблему, встают и начинают прогуливаться. Не надо заговаривать с человеком в эти минуты, он может потерять мысль.</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Style w:val="Strong"/>
          <w:rFonts w:ascii="Open Sans" w:eastAsiaTheme="majorEastAsia" w:hAnsi="Open Sans" w:cs="Open Sans"/>
          <w:color w:val="000000"/>
          <w:sz w:val="23"/>
          <w:szCs w:val="23"/>
        </w:rPr>
        <w:t>Готовность к действию. </w:t>
      </w:r>
      <w:r>
        <w:rPr>
          <w:rFonts w:ascii="Open Sans" w:hAnsi="Open Sans" w:cs="Open Sans"/>
          <w:color w:val="000000"/>
          <w:sz w:val="23"/>
          <w:szCs w:val="23"/>
        </w:rPr>
        <w:t>Речь идет о состоянии, когда человек полон энтузиазма для достижения той цели, к которой стремится.</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Руки на бедрах</w:t>
      </w:r>
      <w:r>
        <w:rPr>
          <w:rFonts w:ascii="Open Sans" w:hAnsi="Open Sans" w:cs="Open Sans"/>
          <w:color w:val="000000"/>
          <w:sz w:val="23"/>
          <w:szCs w:val="23"/>
        </w:rPr>
        <w:t> — это первый явный признак готовности. Его часто можно видеть на соревнованиях у спортсменов, ожидающих своей очереди. Вариации этой позы в положении сидя — если человек сидит на краю стула, он ориентирован на действие. Так сидят непосредственно перед заключением контракта или, наоборот, перед тем, как встать и уйти.</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 xml:space="preserve">Опора на стол широко расставленными руками — это сильный призыв: «Слушайте меня, у меня есть что сказать!» Если присутствующие этого не понимают, следует эмоциональный взрыв, часто весьма разрушительный. </w:t>
      </w:r>
      <w:r>
        <w:rPr>
          <w:rFonts w:ascii="Open Sans" w:hAnsi="Open Sans" w:cs="Open Sans"/>
          <w:color w:val="000000"/>
          <w:sz w:val="23"/>
          <w:szCs w:val="23"/>
        </w:rPr>
        <w:lastRenderedPageBreak/>
        <w:t>Человеку в такой позе не надо мешать высказаться. Если готовность носит оттенок скрываемой агрессивности, то собеседник обычно приближается к вам, входя в личностное пространство, хотя и говорит доверительным тоном: «Только между нами».</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 </w:t>
      </w:r>
    </w:p>
    <w:p w:rsidR="000A6E4E" w:rsidRDefault="000A6E4E" w:rsidP="000A6E4E">
      <w:pPr>
        <w:pStyle w:val="Heading1"/>
        <w:spacing w:before="300" w:after="150" w:line="324" w:lineRule="atLeast"/>
        <w:rPr>
          <w:rFonts w:ascii="Open Sans" w:hAnsi="Open Sans" w:cs="Open Sans"/>
          <w:color w:val="474747"/>
          <w:sz w:val="42"/>
          <w:szCs w:val="42"/>
        </w:rPr>
      </w:pPr>
      <w:r>
        <w:rPr>
          <w:rFonts w:ascii="Open Sans" w:hAnsi="Open Sans" w:cs="Open Sans"/>
          <w:b/>
          <w:bCs/>
          <w:color w:val="474747"/>
          <w:sz w:val="42"/>
          <w:szCs w:val="42"/>
        </w:rPr>
        <w:t>3. Негативные жесты</w:t>
      </w:r>
    </w:p>
    <w:p w:rsidR="000A6E4E" w:rsidRDefault="000A6E4E" w:rsidP="000A6E4E">
      <w:pPr>
        <w:pStyle w:val="NormalWeb"/>
        <w:spacing w:before="0" w:beforeAutospacing="0" w:after="150" w:afterAutospacing="0"/>
        <w:rPr>
          <w:rFonts w:ascii="Open Sans" w:hAnsi="Open Sans" w:cs="Open Sans"/>
          <w:color w:val="000000"/>
          <w:sz w:val="23"/>
          <w:szCs w:val="23"/>
        </w:rPr>
      </w:pPr>
      <w:r>
        <w:rPr>
          <w:rFonts w:ascii="Open Sans" w:hAnsi="Open Sans" w:cs="Open Sans"/>
          <w:b/>
          <w:bCs/>
          <w:color w:val="000000"/>
          <w:sz w:val="23"/>
          <w:szCs w:val="23"/>
        </w:rPr>
        <w:t>Скука, надоедливость. </w:t>
      </w:r>
      <w:r>
        <w:rPr>
          <w:rFonts w:ascii="Open Sans" w:hAnsi="Open Sans" w:cs="Open Sans"/>
          <w:color w:val="000000"/>
          <w:sz w:val="23"/>
          <w:szCs w:val="23"/>
        </w:rPr>
        <w:t>Человек, который понимает, как важно сохранять интерес своей аудитории, всегда следит за жестами слушателей, означающими скуку, нетерпение, такими, например, как постукивание по столу рукой или по полу ногой, щелканье колпачком ручки и т. п. Если ладонь поддерживает голову, глаза полуприкрыты, то этот человек и не старается скрыть свою скуку.</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Машинальное рисование</w:t>
      </w:r>
      <w:r>
        <w:rPr>
          <w:rFonts w:ascii="Open Sans" w:hAnsi="Open Sans" w:cs="Open Sans"/>
          <w:color w:val="000000"/>
          <w:sz w:val="23"/>
          <w:szCs w:val="23"/>
        </w:rPr>
        <w:t> на бумаге ручкой или пальцем по столу человеком с абстрактным мышлением означает, что его интерес к разговору снижается.</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Пустой взгляд</w:t>
      </w:r>
      <w:r>
        <w:rPr>
          <w:rFonts w:ascii="Open Sans" w:hAnsi="Open Sans" w:cs="Open Sans"/>
          <w:color w:val="000000"/>
          <w:sz w:val="23"/>
          <w:szCs w:val="23"/>
        </w:rPr>
        <w:t> («Я смотрю на вас, но не слушаю») — явный признак того, что человек спит с открытыми глазами. Отсутствие какого-либо движения глаз вообще или прикрытые веки выражают крайнюю степень скуки или полное безразличие к происходящему.</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Касание или потирание носа</w:t>
      </w:r>
      <w:r>
        <w:rPr>
          <w:rFonts w:ascii="Open Sans" w:hAnsi="Open Sans" w:cs="Open Sans"/>
          <w:color w:val="000000"/>
          <w:sz w:val="23"/>
          <w:szCs w:val="23"/>
        </w:rPr>
        <w:t>, век, уха свидетельствует о том, что человеку надоело, он не хочет видеть и слышать. Если у него корпус повернулся в другую сторону, значит его что-то интересует больше.</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Если человек надоел собеседнику своими проблемами, последний начинает избегать контакта глаз; если это не понимается, то собеседник откидывается назад, сидя в кресле, или начинает посматривать на часы. Затем он может встать, взять какую-нибудь бумагу, книгу, журнал и т. п.</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b/>
          <w:bCs/>
          <w:color w:val="000000"/>
          <w:sz w:val="23"/>
          <w:szCs w:val="23"/>
        </w:rPr>
        <w:t>Отрицание, недовольство. </w:t>
      </w:r>
      <w:r>
        <w:rPr>
          <w:rFonts w:ascii="Open Sans" w:hAnsi="Open Sans" w:cs="Open Sans"/>
          <w:color w:val="000000"/>
          <w:sz w:val="23"/>
          <w:szCs w:val="23"/>
        </w:rPr>
        <w:t>Отворачивание лица в сторону («нос воротит») — универсальный жест, означающий недовольство и отрицание. Аналогичный жест — взгляд, направленный вниз («смотреть себе под нос»), взгляд исподлобья, взгляд сбоку.</w:t>
      </w:r>
    </w:p>
    <w:p w:rsidR="000A6E4E" w:rsidRDefault="000A6E4E" w:rsidP="000A6E4E">
      <w:pPr>
        <w:pStyle w:val="NormalWeb"/>
        <w:spacing w:before="0" w:beforeAutospacing="0" w:after="150" w:afterAutospacing="0"/>
        <w:rPr>
          <w:rFonts w:ascii="Open Sans" w:hAnsi="Open Sans" w:cs="Open Sans"/>
          <w:color w:val="000000"/>
          <w:sz w:val="23"/>
          <w:szCs w:val="23"/>
        </w:rPr>
      </w:pPr>
      <w:r>
        <w:rPr>
          <w:rFonts w:ascii="Open Sans" w:hAnsi="Open Sans" w:cs="Open Sans"/>
          <w:color w:val="000000"/>
          <w:sz w:val="23"/>
          <w:szCs w:val="23"/>
        </w:rPr>
        <w:t>Жестами, выражающими отрицание, несогласие, являются также скрещенные ноги, отклонение тела назад, сложенные руки, поворачивание тела в сторону, потирание носа, собирание пылинок с одежды.</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Подергивание себя за ухо</w:t>
      </w:r>
      <w:r>
        <w:rPr>
          <w:rFonts w:ascii="Open Sans" w:hAnsi="Open Sans" w:cs="Open Sans"/>
          <w:color w:val="000000"/>
          <w:sz w:val="23"/>
          <w:szCs w:val="23"/>
        </w:rPr>
        <w:t xml:space="preserve"> означает часто желание перебить собеседника при несогласии с ним. Это желание возрастает с эмоциональным накалом беседы. Поэтому говорящему нужно уметь вовремя замечать невербальные сигналы, сообщающие об этом желании. Все они происходят от школьного жеста </w:t>
      </w:r>
      <w:r>
        <w:rPr>
          <w:rFonts w:ascii="Open Sans" w:hAnsi="Open Sans" w:cs="Open Sans"/>
          <w:color w:val="000000"/>
          <w:sz w:val="23"/>
          <w:szCs w:val="23"/>
        </w:rPr>
        <w:lastRenderedPageBreak/>
        <w:t>поднимания руки. Поскольку все осознают, что простое поднимание руки будет тут же понято, как прерывающий жест, человек маскируется.</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Если рука поднимается сантиметров на 15-20, то она уже не остановится, а пойдет дальше, дойдет до мочки уха, чуть потянет за него и лишь затем вернется вниз. Или же вместо этого человек прижмет указательный палец к сжатым губам, как бы не давая словам выйти. У тех же, кто сознательно подавляет у себя эти жесты, обычно рука поднимается на несколько сантиметров, а затем падает обратно. Другая крайность — говорящего прерывают, хватая его за руки.</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Потирание затылка, взгляд исподлобья или поверх очков</w:t>
      </w:r>
      <w:r>
        <w:rPr>
          <w:rFonts w:ascii="Open Sans" w:hAnsi="Open Sans" w:cs="Open Sans"/>
          <w:color w:val="000000"/>
          <w:sz w:val="23"/>
          <w:szCs w:val="23"/>
        </w:rPr>
        <w:t>, подбородок опирается на ладонь или большой палец при поднятом вверх указательном пальце и нахождении остальных пальцев у рта или щеки, — все это означает, что у человека имеется критическая оценка, негативное отношение к происходящему.</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b/>
          <w:bCs/>
          <w:color w:val="000000"/>
          <w:sz w:val="23"/>
          <w:szCs w:val="23"/>
        </w:rPr>
        <w:t>Замкнутость, отгороженность, упрямство, защита. </w:t>
      </w:r>
      <w:r>
        <w:rPr>
          <w:rFonts w:ascii="Open Sans" w:hAnsi="Open Sans" w:cs="Open Sans"/>
          <w:color w:val="000000"/>
          <w:sz w:val="23"/>
          <w:szCs w:val="23"/>
        </w:rPr>
        <w:t>Пиджак застегнут, скрещенные ноги стоя: одна нога прямая, другая либо согнута и стоит на носке, либо тоже прямая и заступила за первую — это признак того, что человек замкнут, не хочет вступать в тесный контакт, совместную деятельность. Руки или одна рука в кармане могут означать нежелание участвовать в разговоре или общем деле.</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Скрещенные на груди руки</w:t>
      </w:r>
      <w:r>
        <w:rPr>
          <w:rFonts w:ascii="Open Sans" w:hAnsi="Open Sans" w:cs="Open Sans"/>
          <w:color w:val="000000"/>
          <w:sz w:val="23"/>
          <w:szCs w:val="23"/>
        </w:rPr>
        <w:t> — негативное отношение, попытка отгородиться от ситуации. Этот жест используют люди, защищающие свое право быть услышанными. Это фиксированная позиция, с которой человек не хочет сдвинуться. Люди обычно не понимают этого простого жеста — он же сигнализирует, что данный человек выпал из разговора. Однако эта поза может означать и то, что человек просто комфортно расположился. Поэтому надо обратить внимание на его кисти: расслаблены, они или сжаты в кулаки, или стиснули одна другую так, что пальцы побелели.</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Скрещенные ноги</w:t>
      </w:r>
      <w:r>
        <w:rPr>
          <w:rFonts w:ascii="Open Sans" w:hAnsi="Open Sans" w:cs="Open Sans"/>
          <w:color w:val="000000"/>
          <w:sz w:val="23"/>
          <w:szCs w:val="23"/>
        </w:rPr>
        <w:t>. Люди, скрестившие ноги, — это те, кто оказывает наибольшее соперничество, и поэтому они требуют усиленного внимания. Если же при этом скрещены и руки — это действительный противник, проявляющий упрямство.</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Защитное поглаживание шеи ладонью</w:t>
      </w:r>
      <w:r>
        <w:rPr>
          <w:rFonts w:ascii="Open Sans" w:hAnsi="Open Sans" w:cs="Open Sans"/>
          <w:color w:val="000000"/>
          <w:sz w:val="23"/>
          <w:szCs w:val="23"/>
        </w:rPr>
        <w:t>. Во многих случаях, когда человек занимает защитную позицию, рука движется назад, как бы оттягиваясь для удара или отдергиваясь как от ожога, но это маскируется тем, что следом за этим человек кладет руку на шею. Женщины обычно при этом поправляют прическу.</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Сжатые губы или когда человек говорит сквозь зубы, почти не двигая губами, свидетельствует тоже о защите.</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b/>
          <w:bCs/>
          <w:color w:val="000000"/>
          <w:sz w:val="23"/>
          <w:szCs w:val="23"/>
        </w:rPr>
        <w:t>Подозрение, недоверие, скрытность. </w:t>
      </w:r>
      <w:r>
        <w:rPr>
          <w:rFonts w:ascii="Open Sans" w:hAnsi="Open Sans" w:cs="Open Sans"/>
          <w:color w:val="000000"/>
          <w:sz w:val="23"/>
          <w:szCs w:val="23"/>
        </w:rPr>
        <w:t xml:space="preserve">Жесты, относящиеся к этому типу, часто связаны с левой рукой (у правшей). Это соответствует отрицательному значению </w:t>
      </w:r>
      <w:r>
        <w:rPr>
          <w:rFonts w:ascii="Open Sans" w:hAnsi="Open Sans" w:cs="Open Sans"/>
          <w:color w:val="000000"/>
          <w:sz w:val="23"/>
          <w:szCs w:val="23"/>
        </w:rPr>
        <w:lastRenderedPageBreak/>
        <w:t>слова «левый» в обыденном языке, например «левые доходы». Поднятый большой палец правой руки означает «хорошо», а мизинец левой — «плохо». Если человек придерживается позиции, резко отличной от позиции другого, он может прикрывать рот рукой, не желая начинать спора.</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Если человек стремится </w:t>
      </w:r>
      <w:r>
        <w:rPr>
          <w:rFonts w:ascii="Open Sans" w:hAnsi="Open Sans" w:cs="Open Sans"/>
          <w:i/>
          <w:iCs/>
          <w:color w:val="000000"/>
          <w:sz w:val="23"/>
          <w:szCs w:val="23"/>
        </w:rPr>
        <w:t>не смотреть на собеседника</w:t>
      </w:r>
      <w:r>
        <w:rPr>
          <w:rFonts w:ascii="Open Sans" w:hAnsi="Open Sans" w:cs="Open Sans"/>
          <w:color w:val="000000"/>
          <w:sz w:val="23"/>
          <w:szCs w:val="23"/>
        </w:rPr>
        <w:t>, то, скорее всего, он что-то скрывает. Жестом, отражающим подозрение, часто является взгляд исподлобья.</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Тесно сцепленные кисти рук</w:t>
      </w:r>
      <w:r>
        <w:rPr>
          <w:rFonts w:ascii="Open Sans" w:hAnsi="Open Sans" w:cs="Open Sans"/>
          <w:color w:val="000000"/>
          <w:sz w:val="23"/>
          <w:szCs w:val="23"/>
        </w:rPr>
        <w:t> — это тоже жест подозрения и недоверия.</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Касание носа или легкое потирание его</w:t>
      </w:r>
      <w:r>
        <w:rPr>
          <w:rFonts w:ascii="Open Sans" w:hAnsi="Open Sans" w:cs="Open Sans"/>
          <w:color w:val="000000"/>
          <w:sz w:val="23"/>
          <w:szCs w:val="23"/>
        </w:rPr>
        <w:t>, обычно указательным пальцем, выражает сомнение, затруднительное положение, часто, конечно, обозначающее «нет». У оратора такой жест часто означает, что он сомневается в реакции аудитории. На переговорах касание носа обычно предшествует или непосредственно следует за предложением или контрпредложением. Конечно, нос можно трогать просто потому, что он чешется. Но в таких случаях его обычно трут намного интенсивнее. Вариация жеста касания носа — касание мочки уха или потирание глаза.</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b/>
          <w:bCs/>
          <w:color w:val="000000"/>
          <w:sz w:val="23"/>
          <w:szCs w:val="23"/>
        </w:rPr>
        <w:t>Неуверенность, нервозность. </w:t>
      </w:r>
      <w:r>
        <w:rPr>
          <w:rFonts w:ascii="Open Sans" w:hAnsi="Open Sans" w:cs="Open Sans"/>
          <w:color w:val="000000"/>
          <w:sz w:val="23"/>
          <w:szCs w:val="23"/>
        </w:rPr>
        <w:t>Типичный жест в этом случае — переплетенные пальцы рук, при этом большие пальцы нервно потирают друг друга. Это означает потребность в усилении уверенности, тенденцию к перестраховке. Трогание или потирание спинки кресла перед тем как в него сесть, например, на совещании, тоже может свидетельствовать о неуверенности, нервозности человека.</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Медленное потирание ладоней</w:t>
      </w:r>
      <w:r>
        <w:rPr>
          <w:rFonts w:ascii="Open Sans" w:hAnsi="Open Sans" w:cs="Open Sans"/>
          <w:color w:val="000000"/>
          <w:sz w:val="23"/>
          <w:szCs w:val="23"/>
        </w:rPr>
        <w:t> друг о друга или вытирание влажных ладоней о платок, одежду тоже свидетельствует, что человек нервничает. Чтобы избавиться от гнетущей его тревоги, человек может теребить себя за ухо.</w:t>
      </w:r>
    </w:p>
    <w:p w:rsidR="000A6E4E" w:rsidRPr="000A6E4E" w:rsidRDefault="000A6E4E" w:rsidP="000A6E4E">
      <w:pPr>
        <w:rPr>
          <w:b/>
          <w:bCs/>
          <w:color w:val="444444"/>
          <w:bdr w:val="none" w:sz="0" w:space="0" w:color="auto" w:frame="1"/>
          <w:shd w:val="clear" w:color="auto" w:fill="EAEAEA"/>
        </w:rPr>
      </w:pPr>
      <w:hyperlink r:id="rId5" w:tgtFrame="_self" w:history="1"/>
    </w:p>
    <w:p w:rsidR="000A6E4E" w:rsidRDefault="000A6E4E" w:rsidP="000A6E4E">
      <w:pPr>
        <w:pStyle w:val="NormalWeb"/>
        <w:spacing w:before="0" w:beforeAutospacing="0" w:after="150" w:afterAutospacing="0"/>
        <w:rPr>
          <w:rFonts w:ascii="Open Sans" w:hAnsi="Open Sans" w:cs="Open Sans"/>
          <w:color w:val="000000"/>
          <w:sz w:val="23"/>
          <w:szCs w:val="23"/>
        </w:rPr>
      </w:pPr>
      <w:r>
        <w:rPr>
          <w:rFonts w:ascii="Open Sans" w:hAnsi="Open Sans" w:cs="Open Sans"/>
          <w:color w:val="000000"/>
          <w:sz w:val="23"/>
          <w:szCs w:val="23"/>
        </w:rPr>
        <w:t>Жестами, обнаруживающими неуверенность, тревожность, могут быть пощипывание руки, сжатие кончиков пальцев руки или притягивание их к себе, покашливание, грызение ногтей или карандаша, почесывание шеи пальцем, скрещенные ноги стоя.</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b/>
          <w:bCs/>
          <w:color w:val="000000"/>
          <w:sz w:val="23"/>
          <w:szCs w:val="23"/>
        </w:rPr>
        <w:t>Фрустрация, психическая напряженность, агрессия. </w:t>
      </w:r>
      <w:r>
        <w:rPr>
          <w:rFonts w:ascii="Open Sans" w:hAnsi="Open Sans" w:cs="Open Sans"/>
          <w:color w:val="000000"/>
          <w:sz w:val="23"/>
          <w:szCs w:val="23"/>
        </w:rPr>
        <w:t>Прерывистое дыхание, часто соединенное с различными неясными звуками типа стона, мычания и т. п., — типичный признак фрустрации. Разозленные люди обычно начинают прерывисто дышать и пропускают воздух через раздувшиеся ноздри с такой силой, что раздается что-то типа храпа. Тот, кто не замечает момента, когда его оппонент начинает коротко дышать, и продолжает гнуть свое, может столкнуться с серьезными неприятностями. О враждебности свидетельствует и взгляд искоса с опущенными бровями и уголками рта, нахмуренный лоб.</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lastRenderedPageBreak/>
        <w:t>Руки сжимают одна другую</w:t>
      </w:r>
      <w:r>
        <w:rPr>
          <w:rFonts w:ascii="Open Sans" w:hAnsi="Open Sans" w:cs="Open Sans"/>
          <w:color w:val="000000"/>
          <w:sz w:val="23"/>
          <w:szCs w:val="23"/>
        </w:rPr>
        <w:t>. Это наблюдается, когда кто-либо попал в переделку, например должен отвечать на вопрос, содержащий серьезное обвинение против него. Люди, сильно сцепившие руки, напряжены, и общаться с ними непросто. Их надо расслабить. Можно наклониться к ним во время разговора; например, если начальник выходит из-за своего стола, садится рядом с подчиненным и склоняется к нему — руки у того сразу расцепляются.</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Движение кисти взад-вперед</w:t>
      </w:r>
      <w:r>
        <w:rPr>
          <w:rFonts w:ascii="Open Sans" w:hAnsi="Open Sans" w:cs="Open Sans"/>
          <w:color w:val="000000"/>
          <w:sz w:val="23"/>
          <w:szCs w:val="23"/>
        </w:rPr>
        <w:t> с поднятым указательным пальцем; руки, скрещенные на груди при сжатых в кулак пальцах; показывание пальцем на партнера; держание рук на поясе при сжатых кулаках и широко расставленных ногах или с большими пальцами рук за поясом — все это жесты агрессии по отношению к партнеру по общению.</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b/>
          <w:bCs/>
          <w:color w:val="000000"/>
          <w:sz w:val="23"/>
          <w:szCs w:val="23"/>
        </w:rPr>
        <w:t>Жесты самоконтроля. </w:t>
      </w:r>
      <w:r>
        <w:rPr>
          <w:rFonts w:ascii="Open Sans" w:hAnsi="Open Sans" w:cs="Open Sans"/>
          <w:color w:val="000000"/>
          <w:sz w:val="23"/>
          <w:szCs w:val="23"/>
        </w:rPr>
        <w:t>Один из самых обычных жестов этого типа — руки заведены за спину и одна сильно сжимает другую. Другая поза человека, справляющегося с сильными чувствами и эмоциями, — скрещенные лодыжки и руки, вцепившиеся в подлокотники кресла; например, у зубного врача. Человек, сидящий в такой позе, сдерживается от того, чтобы пойти на уступки.</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b/>
          <w:bCs/>
          <w:color w:val="000000"/>
          <w:sz w:val="23"/>
          <w:szCs w:val="23"/>
        </w:rPr>
        <w:t>Жесты, выражающие превосходство, доминирование. </w:t>
      </w:r>
      <w:r>
        <w:rPr>
          <w:rFonts w:ascii="Open Sans" w:hAnsi="Open Sans" w:cs="Open Sans"/>
          <w:color w:val="000000"/>
          <w:sz w:val="23"/>
          <w:szCs w:val="23"/>
        </w:rPr>
        <w:t>Руки соединены за спиной, подбородок поднят вверх — авторитарная поза. Так часто стоят полицейские, высшие руководители, армейские старшины, сержанты перед новобранцами. О доминировании могут свидетельствовать и руки, соединенные за головой, а также прикрытые веки.</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Руки в карманах, большие пальцы снаружи</w:t>
      </w:r>
      <w:r>
        <w:rPr>
          <w:rFonts w:ascii="Open Sans" w:hAnsi="Open Sans" w:cs="Open Sans"/>
          <w:color w:val="000000"/>
          <w:sz w:val="23"/>
          <w:szCs w:val="23"/>
        </w:rPr>
        <w:t> — свидетельство превосходства над партнером по общению, как и ноги на столе или подлокотнике кресла.</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i/>
          <w:iCs/>
          <w:color w:val="000000"/>
          <w:sz w:val="23"/>
          <w:szCs w:val="23"/>
        </w:rPr>
        <w:t>Возвышение себя</w:t>
      </w:r>
      <w:r>
        <w:rPr>
          <w:rFonts w:ascii="Open Sans" w:hAnsi="Open Sans" w:cs="Open Sans"/>
          <w:color w:val="000000"/>
          <w:sz w:val="23"/>
          <w:szCs w:val="23"/>
        </w:rPr>
        <w:t>. Если человек хочет дать понять собеседнику свое превосходство, то ему следует физически подняться над этим человеком: сесть выше, когда оба сидят, или встать. Психологи, ведущие семинары, обычно строго требуют от участников не подниматься и не создавать других искусственных барьеров между ними и их оппонентами. Скорее они должны приблизиться к тем, с кем не соглашаются.</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Желание занимать главенствующее положение может выразиться уже в первом </w:t>
      </w:r>
      <w:r>
        <w:rPr>
          <w:rFonts w:ascii="Open Sans" w:hAnsi="Open Sans" w:cs="Open Sans"/>
          <w:i/>
          <w:iCs/>
          <w:color w:val="000000"/>
          <w:sz w:val="23"/>
          <w:szCs w:val="23"/>
        </w:rPr>
        <w:t>рукопожатии</w:t>
      </w:r>
      <w:r>
        <w:rPr>
          <w:rFonts w:ascii="Open Sans" w:hAnsi="Open Sans" w:cs="Open Sans"/>
          <w:color w:val="000000"/>
          <w:sz w:val="23"/>
          <w:szCs w:val="23"/>
        </w:rPr>
        <w:t>. Если кто-то твердо схватывает руку другого и поворачивает ее так, что его рука оказывается сверху, то он пытается добиться доминирования. Если же он поворачивает руку другого иначе, в том числе протягивает свою руку ладонью вверх, то он демонстрирует желание принять роль подчиненного. Психологи обратили внимание, что большинство менеджеров, добившихся успеха в работе, при пожатии руки использовали вариант доминирования.</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b/>
          <w:bCs/>
          <w:color w:val="000000"/>
          <w:sz w:val="23"/>
          <w:szCs w:val="23"/>
        </w:rPr>
        <w:t>Ложь. </w:t>
      </w:r>
      <w:r>
        <w:rPr>
          <w:rFonts w:ascii="Open Sans" w:hAnsi="Open Sans" w:cs="Open Sans"/>
          <w:color w:val="000000"/>
          <w:sz w:val="23"/>
          <w:szCs w:val="23"/>
        </w:rPr>
        <w:t xml:space="preserve">Ее характеризуют следующие жесты: отведение взгляда; контакт глаз менее одной трети времени общения; взгляд в сторону с почесыванием шеи, </w:t>
      </w:r>
      <w:r>
        <w:rPr>
          <w:rFonts w:ascii="Open Sans" w:hAnsi="Open Sans" w:cs="Open Sans"/>
          <w:color w:val="000000"/>
          <w:sz w:val="23"/>
          <w:szCs w:val="23"/>
        </w:rPr>
        <w:lastRenderedPageBreak/>
        <w:t>затылка; потирание глаза (века); касание рукой уха, носа, губ; прикрытие рта рукой; притворное покашливание; натянутая, формальная улыбка, при которой не видны зубы; улыбка без моргания; оттягивание воротничка; дым от сигареты из уголка рта; сокрытие ладоней; медленное потирание ладоней одна о другую.</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Диагностируя ложь, следует учитывать, что если один партнер считает другого выше себя по статусу, то он может меньше смотреть в его глаза. Кроме того, перечисленные жесты могут означать важность обсуждаемых вопросов для этого партнера или неуверенность его в том, что он говорит, в реакции партнера на его слова.</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b/>
          <w:bCs/>
          <w:color w:val="000000"/>
          <w:sz w:val="23"/>
          <w:szCs w:val="23"/>
        </w:rPr>
        <w:t>Закрытость — открытость общения для третьих лиц. </w:t>
      </w:r>
      <w:r>
        <w:rPr>
          <w:rFonts w:ascii="Open Sans" w:hAnsi="Open Sans" w:cs="Open Sans"/>
          <w:color w:val="000000"/>
          <w:sz w:val="23"/>
          <w:szCs w:val="23"/>
        </w:rPr>
        <w:t>Когда двое разговаривают стоя, глядя друг другу в лицо, ступни параллельны друг другу, но не вместе — это означает, что они стоят в закрытой позиции, делающей невозможным присоединение третьего участника, — всем видно, что они ведут частный разговор, хотя в нем нет ничего конфиденциального. Если же двое стоят в открытой позиции, слегка развернувшись друг от друга, то такая позиция ведет к образованию кружка из четырех, пяти и даже более человек.</w:t>
      </w:r>
    </w:p>
    <w:p w:rsidR="000A6E4E" w:rsidRDefault="000A6E4E" w:rsidP="000A6E4E">
      <w:pPr>
        <w:pStyle w:val="NormalWeb"/>
        <w:spacing w:before="150" w:beforeAutospacing="0" w:after="150" w:afterAutospacing="0"/>
        <w:rPr>
          <w:rFonts w:ascii="Open Sans" w:hAnsi="Open Sans" w:cs="Open Sans"/>
          <w:color w:val="000000"/>
          <w:sz w:val="23"/>
          <w:szCs w:val="23"/>
        </w:rPr>
      </w:pPr>
      <w:r>
        <w:rPr>
          <w:rFonts w:ascii="Open Sans" w:hAnsi="Open Sans" w:cs="Open Sans"/>
          <w:color w:val="000000"/>
          <w:sz w:val="23"/>
          <w:szCs w:val="23"/>
        </w:rPr>
        <w:t> </w:t>
      </w:r>
    </w:p>
    <w:p w:rsidR="000A6E4E" w:rsidRDefault="000A6E4E" w:rsidP="000A6E4E"/>
    <w:p w:rsidR="000A6E4E" w:rsidRPr="002359C1" w:rsidRDefault="000A6E4E" w:rsidP="000A6E4E">
      <w:pPr>
        <w:tabs>
          <w:tab w:val="left" w:pos="1609"/>
        </w:tabs>
      </w:pPr>
    </w:p>
    <w:p w:rsidR="00C546E8" w:rsidRPr="000A6E4E" w:rsidRDefault="00C546E8" w:rsidP="000A6E4E"/>
    <w:sectPr w:rsidR="00C546E8" w:rsidRPr="000A6E4E" w:rsidSect="003A3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263"/>
    <w:multiLevelType w:val="multilevel"/>
    <w:tmpl w:val="1034E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83FFF"/>
    <w:multiLevelType w:val="hybridMultilevel"/>
    <w:tmpl w:val="DAD0DD94"/>
    <w:lvl w:ilvl="0" w:tplc="0F9AE36C">
      <w:start w:val="1"/>
      <w:numFmt w:val="bullet"/>
      <w:lvlText w:val="•"/>
      <w:lvlJc w:val="left"/>
      <w:pPr>
        <w:tabs>
          <w:tab w:val="num" w:pos="720"/>
        </w:tabs>
        <w:ind w:left="720" w:hanging="360"/>
      </w:pPr>
      <w:rPr>
        <w:rFonts w:ascii="Arial" w:hAnsi="Arial" w:hint="default"/>
      </w:rPr>
    </w:lvl>
    <w:lvl w:ilvl="1" w:tplc="6BDEA9EA" w:tentative="1">
      <w:start w:val="1"/>
      <w:numFmt w:val="bullet"/>
      <w:lvlText w:val="•"/>
      <w:lvlJc w:val="left"/>
      <w:pPr>
        <w:tabs>
          <w:tab w:val="num" w:pos="1440"/>
        </w:tabs>
        <w:ind w:left="1440" w:hanging="360"/>
      </w:pPr>
      <w:rPr>
        <w:rFonts w:ascii="Arial" w:hAnsi="Arial" w:hint="default"/>
      </w:rPr>
    </w:lvl>
    <w:lvl w:ilvl="2" w:tplc="080E65B8" w:tentative="1">
      <w:start w:val="1"/>
      <w:numFmt w:val="bullet"/>
      <w:lvlText w:val="•"/>
      <w:lvlJc w:val="left"/>
      <w:pPr>
        <w:tabs>
          <w:tab w:val="num" w:pos="2160"/>
        </w:tabs>
        <w:ind w:left="2160" w:hanging="360"/>
      </w:pPr>
      <w:rPr>
        <w:rFonts w:ascii="Arial" w:hAnsi="Arial" w:hint="default"/>
      </w:rPr>
    </w:lvl>
    <w:lvl w:ilvl="3" w:tplc="9CA279D6" w:tentative="1">
      <w:start w:val="1"/>
      <w:numFmt w:val="bullet"/>
      <w:lvlText w:val="•"/>
      <w:lvlJc w:val="left"/>
      <w:pPr>
        <w:tabs>
          <w:tab w:val="num" w:pos="2880"/>
        </w:tabs>
        <w:ind w:left="2880" w:hanging="360"/>
      </w:pPr>
      <w:rPr>
        <w:rFonts w:ascii="Arial" w:hAnsi="Arial" w:hint="default"/>
      </w:rPr>
    </w:lvl>
    <w:lvl w:ilvl="4" w:tplc="9CAABA0C" w:tentative="1">
      <w:start w:val="1"/>
      <w:numFmt w:val="bullet"/>
      <w:lvlText w:val="•"/>
      <w:lvlJc w:val="left"/>
      <w:pPr>
        <w:tabs>
          <w:tab w:val="num" w:pos="3600"/>
        </w:tabs>
        <w:ind w:left="3600" w:hanging="360"/>
      </w:pPr>
      <w:rPr>
        <w:rFonts w:ascii="Arial" w:hAnsi="Arial" w:hint="default"/>
      </w:rPr>
    </w:lvl>
    <w:lvl w:ilvl="5" w:tplc="D0CA775A" w:tentative="1">
      <w:start w:val="1"/>
      <w:numFmt w:val="bullet"/>
      <w:lvlText w:val="•"/>
      <w:lvlJc w:val="left"/>
      <w:pPr>
        <w:tabs>
          <w:tab w:val="num" w:pos="4320"/>
        </w:tabs>
        <w:ind w:left="4320" w:hanging="360"/>
      </w:pPr>
      <w:rPr>
        <w:rFonts w:ascii="Arial" w:hAnsi="Arial" w:hint="default"/>
      </w:rPr>
    </w:lvl>
    <w:lvl w:ilvl="6" w:tplc="5B263702" w:tentative="1">
      <w:start w:val="1"/>
      <w:numFmt w:val="bullet"/>
      <w:lvlText w:val="•"/>
      <w:lvlJc w:val="left"/>
      <w:pPr>
        <w:tabs>
          <w:tab w:val="num" w:pos="5040"/>
        </w:tabs>
        <w:ind w:left="5040" w:hanging="360"/>
      </w:pPr>
      <w:rPr>
        <w:rFonts w:ascii="Arial" w:hAnsi="Arial" w:hint="default"/>
      </w:rPr>
    </w:lvl>
    <w:lvl w:ilvl="7" w:tplc="A734037C" w:tentative="1">
      <w:start w:val="1"/>
      <w:numFmt w:val="bullet"/>
      <w:lvlText w:val="•"/>
      <w:lvlJc w:val="left"/>
      <w:pPr>
        <w:tabs>
          <w:tab w:val="num" w:pos="5760"/>
        </w:tabs>
        <w:ind w:left="5760" w:hanging="360"/>
      </w:pPr>
      <w:rPr>
        <w:rFonts w:ascii="Arial" w:hAnsi="Arial" w:hint="default"/>
      </w:rPr>
    </w:lvl>
    <w:lvl w:ilvl="8" w:tplc="13E49A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8D1CE3"/>
    <w:multiLevelType w:val="hybridMultilevel"/>
    <w:tmpl w:val="CDC21F72"/>
    <w:lvl w:ilvl="0" w:tplc="DD744164">
      <w:start w:val="1"/>
      <w:numFmt w:val="bullet"/>
      <w:lvlText w:val="•"/>
      <w:lvlJc w:val="left"/>
      <w:pPr>
        <w:tabs>
          <w:tab w:val="num" w:pos="720"/>
        </w:tabs>
        <w:ind w:left="720" w:hanging="360"/>
      </w:pPr>
      <w:rPr>
        <w:rFonts w:ascii="Times New Roman" w:hAnsi="Times New Roman" w:hint="default"/>
      </w:rPr>
    </w:lvl>
    <w:lvl w:ilvl="1" w:tplc="120A5602" w:tentative="1">
      <w:start w:val="1"/>
      <w:numFmt w:val="bullet"/>
      <w:lvlText w:val="•"/>
      <w:lvlJc w:val="left"/>
      <w:pPr>
        <w:tabs>
          <w:tab w:val="num" w:pos="1440"/>
        </w:tabs>
        <w:ind w:left="1440" w:hanging="360"/>
      </w:pPr>
      <w:rPr>
        <w:rFonts w:ascii="Times New Roman" w:hAnsi="Times New Roman" w:hint="default"/>
      </w:rPr>
    </w:lvl>
    <w:lvl w:ilvl="2" w:tplc="FC54D256" w:tentative="1">
      <w:start w:val="1"/>
      <w:numFmt w:val="bullet"/>
      <w:lvlText w:val="•"/>
      <w:lvlJc w:val="left"/>
      <w:pPr>
        <w:tabs>
          <w:tab w:val="num" w:pos="2160"/>
        </w:tabs>
        <w:ind w:left="2160" w:hanging="360"/>
      </w:pPr>
      <w:rPr>
        <w:rFonts w:ascii="Times New Roman" w:hAnsi="Times New Roman" w:hint="default"/>
      </w:rPr>
    </w:lvl>
    <w:lvl w:ilvl="3" w:tplc="ABCADBC6" w:tentative="1">
      <w:start w:val="1"/>
      <w:numFmt w:val="bullet"/>
      <w:lvlText w:val="•"/>
      <w:lvlJc w:val="left"/>
      <w:pPr>
        <w:tabs>
          <w:tab w:val="num" w:pos="2880"/>
        </w:tabs>
        <w:ind w:left="2880" w:hanging="360"/>
      </w:pPr>
      <w:rPr>
        <w:rFonts w:ascii="Times New Roman" w:hAnsi="Times New Roman" w:hint="default"/>
      </w:rPr>
    </w:lvl>
    <w:lvl w:ilvl="4" w:tplc="BCF0E3B8" w:tentative="1">
      <w:start w:val="1"/>
      <w:numFmt w:val="bullet"/>
      <w:lvlText w:val="•"/>
      <w:lvlJc w:val="left"/>
      <w:pPr>
        <w:tabs>
          <w:tab w:val="num" w:pos="3600"/>
        </w:tabs>
        <w:ind w:left="3600" w:hanging="360"/>
      </w:pPr>
      <w:rPr>
        <w:rFonts w:ascii="Times New Roman" w:hAnsi="Times New Roman" w:hint="default"/>
      </w:rPr>
    </w:lvl>
    <w:lvl w:ilvl="5" w:tplc="9BE08E32" w:tentative="1">
      <w:start w:val="1"/>
      <w:numFmt w:val="bullet"/>
      <w:lvlText w:val="•"/>
      <w:lvlJc w:val="left"/>
      <w:pPr>
        <w:tabs>
          <w:tab w:val="num" w:pos="4320"/>
        </w:tabs>
        <w:ind w:left="4320" w:hanging="360"/>
      </w:pPr>
      <w:rPr>
        <w:rFonts w:ascii="Times New Roman" w:hAnsi="Times New Roman" w:hint="default"/>
      </w:rPr>
    </w:lvl>
    <w:lvl w:ilvl="6" w:tplc="97947636" w:tentative="1">
      <w:start w:val="1"/>
      <w:numFmt w:val="bullet"/>
      <w:lvlText w:val="•"/>
      <w:lvlJc w:val="left"/>
      <w:pPr>
        <w:tabs>
          <w:tab w:val="num" w:pos="5040"/>
        </w:tabs>
        <w:ind w:left="5040" w:hanging="360"/>
      </w:pPr>
      <w:rPr>
        <w:rFonts w:ascii="Times New Roman" w:hAnsi="Times New Roman" w:hint="default"/>
      </w:rPr>
    </w:lvl>
    <w:lvl w:ilvl="7" w:tplc="556437D6" w:tentative="1">
      <w:start w:val="1"/>
      <w:numFmt w:val="bullet"/>
      <w:lvlText w:val="•"/>
      <w:lvlJc w:val="left"/>
      <w:pPr>
        <w:tabs>
          <w:tab w:val="num" w:pos="5760"/>
        </w:tabs>
        <w:ind w:left="5760" w:hanging="360"/>
      </w:pPr>
      <w:rPr>
        <w:rFonts w:ascii="Times New Roman" w:hAnsi="Times New Roman" w:hint="default"/>
      </w:rPr>
    </w:lvl>
    <w:lvl w:ilvl="8" w:tplc="794CC83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8900E9E"/>
    <w:multiLevelType w:val="multilevel"/>
    <w:tmpl w:val="D746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149A5"/>
    <w:multiLevelType w:val="hybridMultilevel"/>
    <w:tmpl w:val="FFE0FC12"/>
    <w:lvl w:ilvl="0" w:tplc="05F28062">
      <w:start w:val="1"/>
      <w:numFmt w:val="bullet"/>
      <w:lvlText w:val="•"/>
      <w:lvlJc w:val="left"/>
      <w:pPr>
        <w:tabs>
          <w:tab w:val="num" w:pos="720"/>
        </w:tabs>
        <w:ind w:left="720" w:hanging="360"/>
      </w:pPr>
      <w:rPr>
        <w:rFonts w:ascii="Times New Roman" w:hAnsi="Times New Roman" w:hint="default"/>
      </w:rPr>
    </w:lvl>
    <w:lvl w:ilvl="1" w:tplc="BC0E064E" w:tentative="1">
      <w:start w:val="1"/>
      <w:numFmt w:val="bullet"/>
      <w:lvlText w:val="•"/>
      <w:lvlJc w:val="left"/>
      <w:pPr>
        <w:tabs>
          <w:tab w:val="num" w:pos="1440"/>
        </w:tabs>
        <w:ind w:left="1440" w:hanging="360"/>
      </w:pPr>
      <w:rPr>
        <w:rFonts w:ascii="Times New Roman" w:hAnsi="Times New Roman" w:hint="default"/>
      </w:rPr>
    </w:lvl>
    <w:lvl w:ilvl="2" w:tplc="3A2AE166" w:tentative="1">
      <w:start w:val="1"/>
      <w:numFmt w:val="bullet"/>
      <w:lvlText w:val="•"/>
      <w:lvlJc w:val="left"/>
      <w:pPr>
        <w:tabs>
          <w:tab w:val="num" w:pos="2160"/>
        </w:tabs>
        <w:ind w:left="2160" w:hanging="360"/>
      </w:pPr>
      <w:rPr>
        <w:rFonts w:ascii="Times New Roman" w:hAnsi="Times New Roman" w:hint="default"/>
      </w:rPr>
    </w:lvl>
    <w:lvl w:ilvl="3" w:tplc="B136F8DC" w:tentative="1">
      <w:start w:val="1"/>
      <w:numFmt w:val="bullet"/>
      <w:lvlText w:val="•"/>
      <w:lvlJc w:val="left"/>
      <w:pPr>
        <w:tabs>
          <w:tab w:val="num" w:pos="2880"/>
        </w:tabs>
        <w:ind w:left="2880" w:hanging="360"/>
      </w:pPr>
      <w:rPr>
        <w:rFonts w:ascii="Times New Roman" w:hAnsi="Times New Roman" w:hint="default"/>
      </w:rPr>
    </w:lvl>
    <w:lvl w:ilvl="4" w:tplc="CEBEE85E" w:tentative="1">
      <w:start w:val="1"/>
      <w:numFmt w:val="bullet"/>
      <w:lvlText w:val="•"/>
      <w:lvlJc w:val="left"/>
      <w:pPr>
        <w:tabs>
          <w:tab w:val="num" w:pos="3600"/>
        </w:tabs>
        <w:ind w:left="3600" w:hanging="360"/>
      </w:pPr>
      <w:rPr>
        <w:rFonts w:ascii="Times New Roman" w:hAnsi="Times New Roman" w:hint="default"/>
      </w:rPr>
    </w:lvl>
    <w:lvl w:ilvl="5" w:tplc="E7A8A7BC" w:tentative="1">
      <w:start w:val="1"/>
      <w:numFmt w:val="bullet"/>
      <w:lvlText w:val="•"/>
      <w:lvlJc w:val="left"/>
      <w:pPr>
        <w:tabs>
          <w:tab w:val="num" w:pos="4320"/>
        </w:tabs>
        <w:ind w:left="4320" w:hanging="360"/>
      </w:pPr>
      <w:rPr>
        <w:rFonts w:ascii="Times New Roman" w:hAnsi="Times New Roman" w:hint="default"/>
      </w:rPr>
    </w:lvl>
    <w:lvl w:ilvl="6" w:tplc="6D00F728" w:tentative="1">
      <w:start w:val="1"/>
      <w:numFmt w:val="bullet"/>
      <w:lvlText w:val="•"/>
      <w:lvlJc w:val="left"/>
      <w:pPr>
        <w:tabs>
          <w:tab w:val="num" w:pos="5040"/>
        </w:tabs>
        <w:ind w:left="5040" w:hanging="360"/>
      </w:pPr>
      <w:rPr>
        <w:rFonts w:ascii="Times New Roman" w:hAnsi="Times New Roman" w:hint="default"/>
      </w:rPr>
    </w:lvl>
    <w:lvl w:ilvl="7" w:tplc="7296700C" w:tentative="1">
      <w:start w:val="1"/>
      <w:numFmt w:val="bullet"/>
      <w:lvlText w:val="•"/>
      <w:lvlJc w:val="left"/>
      <w:pPr>
        <w:tabs>
          <w:tab w:val="num" w:pos="5760"/>
        </w:tabs>
        <w:ind w:left="5760" w:hanging="360"/>
      </w:pPr>
      <w:rPr>
        <w:rFonts w:ascii="Times New Roman" w:hAnsi="Times New Roman" w:hint="default"/>
      </w:rPr>
    </w:lvl>
    <w:lvl w:ilvl="8" w:tplc="16C02D4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C176656"/>
    <w:multiLevelType w:val="multilevel"/>
    <w:tmpl w:val="9B6C0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CD6AE0"/>
    <w:multiLevelType w:val="multilevel"/>
    <w:tmpl w:val="C1C0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35600B"/>
    <w:multiLevelType w:val="hybridMultilevel"/>
    <w:tmpl w:val="81F62428"/>
    <w:lvl w:ilvl="0" w:tplc="73DADE6C">
      <w:start w:val="1"/>
      <w:numFmt w:val="bullet"/>
      <w:lvlText w:val="•"/>
      <w:lvlJc w:val="left"/>
      <w:pPr>
        <w:tabs>
          <w:tab w:val="num" w:pos="720"/>
        </w:tabs>
        <w:ind w:left="720" w:hanging="360"/>
      </w:pPr>
      <w:rPr>
        <w:rFonts w:ascii="Times New Roman" w:hAnsi="Times New Roman" w:hint="default"/>
      </w:rPr>
    </w:lvl>
    <w:lvl w:ilvl="1" w:tplc="5CF81F1E" w:tentative="1">
      <w:start w:val="1"/>
      <w:numFmt w:val="bullet"/>
      <w:lvlText w:val="•"/>
      <w:lvlJc w:val="left"/>
      <w:pPr>
        <w:tabs>
          <w:tab w:val="num" w:pos="1440"/>
        </w:tabs>
        <w:ind w:left="1440" w:hanging="360"/>
      </w:pPr>
      <w:rPr>
        <w:rFonts w:ascii="Times New Roman" w:hAnsi="Times New Roman" w:hint="default"/>
      </w:rPr>
    </w:lvl>
    <w:lvl w:ilvl="2" w:tplc="1A523520" w:tentative="1">
      <w:start w:val="1"/>
      <w:numFmt w:val="bullet"/>
      <w:lvlText w:val="•"/>
      <w:lvlJc w:val="left"/>
      <w:pPr>
        <w:tabs>
          <w:tab w:val="num" w:pos="2160"/>
        </w:tabs>
        <w:ind w:left="2160" w:hanging="360"/>
      </w:pPr>
      <w:rPr>
        <w:rFonts w:ascii="Times New Roman" w:hAnsi="Times New Roman" w:hint="default"/>
      </w:rPr>
    </w:lvl>
    <w:lvl w:ilvl="3" w:tplc="9D16E46A" w:tentative="1">
      <w:start w:val="1"/>
      <w:numFmt w:val="bullet"/>
      <w:lvlText w:val="•"/>
      <w:lvlJc w:val="left"/>
      <w:pPr>
        <w:tabs>
          <w:tab w:val="num" w:pos="2880"/>
        </w:tabs>
        <w:ind w:left="2880" w:hanging="360"/>
      </w:pPr>
      <w:rPr>
        <w:rFonts w:ascii="Times New Roman" w:hAnsi="Times New Roman" w:hint="default"/>
      </w:rPr>
    </w:lvl>
    <w:lvl w:ilvl="4" w:tplc="7BCE2A84" w:tentative="1">
      <w:start w:val="1"/>
      <w:numFmt w:val="bullet"/>
      <w:lvlText w:val="•"/>
      <w:lvlJc w:val="left"/>
      <w:pPr>
        <w:tabs>
          <w:tab w:val="num" w:pos="3600"/>
        </w:tabs>
        <w:ind w:left="3600" w:hanging="360"/>
      </w:pPr>
      <w:rPr>
        <w:rFonts w:ascii="Times New Roman" w:hAnsi="Times New Roman" w:hint="default"/>
      </w:rPr>
    </w:lvl>
    <w:lvl w:ilvl="5" w:tplc="5FACAC50" w:tentative="1">
      <w:start w:val="1"/>
      <w:numFmt w:val="bullet"/>
      <w:lvlText w:val="•"/>
      <w:lvlJc w:val="left"/>
      <w:pPr>
        <w:tabs>
          <w:tab w:val="num" w:pos="4320"/>
        </w:tabs>
        <w:ind w:left="4320" w:hanging="360"/>
      </w:pPr>
      <w:rPr>
        <w:rFonts w:ascii="Times New Roman" w:hAnsi="Times New Roman" w:hint="default"/>
      </w:rPr>
    </w:lvl>
    <w:lvl w:ilvl="6" w:tplc="05C0D3E4" w:tentative="1">
      <w:start w:val="1"/>
      <w:numFmt w:val="bullet"/>
      <w:lvlText w:val="•"/>
      <w:lvlJc w:val="left"/>
      <w:pPr>
        <w:tabs>
          <w:tab w:val="num" w:pos="5040"/>
        </w:tabs>
        <w:ind w:left="5040" w:hanging="360"/>
      </w:pPr>
      <w:rPr>
        <w:rFonts w:ascii="Times New Roman" w:hAnsi="Times New Roman" w:hint="default"/>
      </w:rPr>
    </w:lvl>
    <w:lvl w:ilvl="7" w:tplc="8476343C" w:tentative="1">
      <w:start w:val="1"/>
      <w:numFmt w:val="bullet"/>
      <w:lvlText w:val="•"/>
      <w:lvlJc w:val="left"/>
      <w:pPr>
        <w:tabs>
          <w:tab w:val="num" w:pos="5760"/>
        </w:tabs>
        <w:ind w:left="5760" w:hanging="360"/>
      </w:pPr>
      <w:rPr>
        <w:rFonts w:ascii="Times New Roman" w:hAnsi="Times New Roman" w:hint="default"/>
      </w:rPr>
    </w:lvl>
    <w:lvl w:ilvl="8" w:tplc="374CCAB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E3E29A9"/>
    <w:multiLevelType w:val="hybridMultilevel"/>
    <w:tmpl w:val="4110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5757C"/>
    <w:multiLevelType w:val="hybridMultilevel"/>
    <w:tmpl w:val="AE4ADD08"/>
    <w:lvl w:ilvl="0" w:tplc="267239DA">
      <w:start w:val="1"/>
      <w:numFmt w:val="decimal"/>
      <w:lvlText w:val="%1."/>
      <w:lvlJc w:val="left"/>
      <w:pPr>
        <w:tabs>
          <w:tab w:val="num" w:pos="720"/>
        </w:tabs>
        <w:ind w:left="720" w:hanging="360"/>
      </w:pPr>
    </w:lvl>
    <w:lvl w:ilvl="1" w:tplc="BEAAF400" w:tentative="1">
      <w:start w:val="1"/>
      <w:numFmt w:val="decimal"/>
      <w:lvlText w:val="%2."/>
      <w:lvlJc w:val="left"/>
      <w:pPr>
        <w:tabs>
          <w:tab w:val="num" w:pos="1440"/>
        </w:tabs>
        <w:ind w:left="1440" w:hanging="360"/>
      </w:pPr>
    </w:lvl>
    <w:lvl w:ilvl="2" w:tplc="568A6EB4" w:tentative="1">
      <w:start w:val="1"/>
      <w:numFmt w:val="decimal"/>
      <w:lvlText w:val="%3."/>
      <w:lvlJc w:val="left"/>
      <w:pPr>
        <w:tabs>
          <w:tab w:val="num" w:pos="2160"/>
        </w:tabs>
        <w:ind w:left="2160" w:hanging="360"/>
      </w:pPr>
    </w:lvl>
    <w:lvl w:ilvl="3" w:tplc="549C6850" w:tentative="1">
      <w:start w:val="1"/>
      <w:numFmt w:val="decimal"/>
      <w:lvlText w:val="%4."/>
      <w:lvlJc w:val="left"/>
      <w:pPr>
        <w:tabs>
          <w:tab w:val="num" w:pos="2880"/>
        </w:tabs>
        <w:ind w:left="2880" w:hanging="360"/>
      </w:pPr>
    </w:lvl>
    <w:lvl w:ilvl="4" w:tplc="22BCE062" w:tentative="1">
      <w:start w:val="1"/>
      <w:numFmt w:val="decimal"/>
      <w:lvlText w:val="%5."/>
      <w:lvlJc w:val="left"/>
      <w:pPr>
        <w:tabs>
          <w:tab w:val="num" w:pos="3600"/>
        </w:tabs>
        <w:ind w:left="3600" w:hanging="360"/>
      </w:pPr>
    </w:lvl>
    <w:lvl w:ilvl="5" w:tplc="B9B269C8" w:tentative="1">
      <w:start w:val="1"/>
      <w:numFmt w:val="decimal"/>
      <w:lvlText w:val="%6."/>
      <w:lvlJc w:val="left"/>
      <w:pPr>
        <w:tabs>
          <w:tab w:val="num" w:pos="4320"/>
        </w:tabs>
        <w:ind w:left="4320" w:hanging="360"/>
      </w:pPr>
    </w:lvl>
    <w:lvl w:ilvl="6" w:tplc="7D36FE2C" w:tentative="1">
      <w:start w:val="1"/>
      <w:numFmt w:val="decimal"/>
      <w:lvlText w:val="%7."/>
      <w:lvlJc w:val="left"/>
      <w:pPr>
        <w:tabs>
          <w:tab w:val="num" w:pos="5040"/>
        </w:tabs>
        <w:ind w:left="5040" w:hanging="360"/>
      </w:pPr>
    </w:lvl>
    <w:lvl w:ilvl="7" w:tplc="73ECA7D6" w:tentative="1">
      <w:start w:val="1"/>
      <w:numFmt w:val="decimal"/>
      <w:lvlText w:val="%8."/>
      <w:lvlJc w:val="left"/>
      <w:pPr>
        <w:tabs>
          <w:tab w:val="num" w:pos="5760"/>
        </w:tabs>
        <w:ind w:left="5760" w:hanging="360"/>
      </w:pPr>
    </w:lvl>
    <w:lvl w:ilvl="8" w:tplc="5086754C" w:tentative="1">
      <w:start w:val="1"/>
      <w:numFmt w:val="decimal"/>
      <w:lvlText w:val="%9."/>
      <w:lvlJc w:val="left"/>
      <w:pPr>
        <w:tabs>
          <w:tab w:val="num" w:pos="6480"/>
        </w:tabs>
        <w:ind w:left="6480" w:hanging="360"/>
      </w:pPr>
    </w:lvl>
  </w:abstractNum>
  <w:abstractNum w:abstractNumId="10" w15:restartNumberingAfterBreak="0">
    <w:nsid w:val="3C8D373A"/>
    <w:multiLevelType w:val="hybridMultilevel"/>
    <w:tmpl w:val="F8C2B71C"/>
    <w:lvl w:ilvl="0" w:tplc="2BDACB8C">
      <w:start w:val="1"/>
      <w:numFmt w:val="bullet"/>
      <w:lvlText w:val="•"/>
      <w:lvlJc w:val="left"/>
      <w:pPr>
        <w:tabs>
          <w:tab w:val="num" w:pos="720"/>
        </w:tabs>
        <w:ind w:left="720" w:hanging="360"/>
      </w:pPr>
      <w:rPr>
        <w:rFonts w:ascii="Times New Roman" w:hAnsi="Times New Roman" w:hint="default"/>
      </w:rPr>
    </w:lvl>
    <w:lvl w:ilvl="1" w:tplc="7058546E" w:tentative="1">
      <w:start w:val="1"/>
      <w:numFmt w:val="bullet"/>
      <w:lvlText w:val="•"/>
      <w:lvlJc w:val="left"/>
      <w:pPr>
        <w:tabs>
          <w:tab w:val="num" w:pos="1440"/>
        </w:tabs>
        <w:ind w:left="1440" w:hanging="360"/>
      </w:pPr>
      <w:rPr>
        <w:rFonts w:ascii="Times New Roman" w:hAnsi="Times New Roman" w:hint="default"/>
      </w:rPr>
    </w:lvl>
    <w:lvl w:ilvl="2" w:tplc="7D546E64" w:tentative="1">
      <w:start w:val="1"/>
      <w:numFmt w:val="bullet"/>
      <w:lvlText w:val="•"/>
      <w:lvlJc w:val="left"/>
      <w:pPr>
        <w:tabs>
          <w:tab w:val="num" w:pos="2160"/>
        </w:tabs>
        <w:ind w:left="2160" w:hanging="360"/>
      </w:pPr>
      <w:rPr>
        <w:rFonts w:ascii="Times New Roman" w:hAnsi="Times New Roman" w:hint="default"/>
      </w:rPr>
    </w:lvl>
    <w:lvl w:ilvl="3" w:tplc="531CECD6" w:tentative="1">
      <w:start w:val="1"/>
      <w:numFmt w:val="bullet"/>
      <w:lvlText w:val="•"/>
      <w:lvlJc w:val="left"/>
      <w:pPr>
        <w:tabs>
          <w:tab w:val="num" w:pos="2880"/>
        </w:tabs>
        <w:ind w:left="2880" w:hanging="360"/>
      </w:pPr>
      <w:rPr>
        <w:rFonts w:ascii="Times New Roman" w:hAnsi="Times New Roman" w:hint="default"/>
      </w:rPr>
    </w:lvl>
    <w:lvl w:ilvl="4" w:tplc="9544D06A" w:tentative="1">
      <w:start w:val="1"/>
      <w:numFmt w:val="bullet"/>
      <w:lvlText w:val="•"/>
      <w:lvlJc w:val="left"/>
      <w:pPr>
        <w:tabs>
          <w:tab w:val="num" w:pos="3600"/>
        </w:tabs>
        <w:ind w:left="3600" w:hanging="360"/>
      </w:pPr>
      <w:rPr>
        <w:rFonts w:ascii="Times New Roman" w:hAnsi="Times New Roman" w:hint="default"/>
      </w:rPr>
    </w:lvl>
    <w:lvl w:ilvl="5" w:tplc="1FBE07CA" w:tentative="1">
      <w:start w:val="1"/>
      <w:numFmt w:val="bullet"/>
      <w:lvlText w:val="•"/>
      <w:lvlJc w:val="left"/>
      <w:pPr>
        <w:tabs>
          <w:tab w:val="num" w:pos="4320"/>
        </w:tabs>
        <w:ind w:left="4320" w:hanging="360"/>
      </w:pPr>
      <w:rPr>
        <w:rFonts w:ascii="Times New Roman" w:hAnsi="Times New Roman" w:hint="default"/>
      </w:rPr>
    </w:lvl>
    <w:lvl w:ilvl="6" w:tplc="43B26406" w:tentative="1">
      <w:start w:val="1"/>
      <w:numFmt w:val="bullet"/>
      <w:lvlText w:val="•"/>
      <w:lvlJc w:val="left"/>
      <w:pPr>
        <w:tabs>
          <w:tab w:val="num" w:pos="5040"/>
        </w:tabs>
        <w:ind w:left="5040" w:hanging="360"/>
      </w:pPr>
      <w:rPr>
        <w:rFonts w:ascii="Times New Roman" w:hAnsi="Times New Roman" w:hint="default"/>
      </w:rPr>
    </w:lvl>
    <w:lvl w:ilvl="7" w:tplc="9F60A09E" w:tentative="1">
      <w:start w:val="1"/>
      <w:numFmt w:val="bullet"/>
      <w:lvlText w:val="•"/>
      <w:lvlJc w:val="left"/>
      <w:pPr>
        <w:tabs>
          <w:tab w:val="num" w:pos="5760"/>
        </w:tabs>
        <w:ind w:left="5760" w:hanging="360"/>
      </w:pPr>
      <w:rPr>
        <w:rFonts w:ascii="Times New Roman" w:hAnsi="Times New Roman" w:hint="default"/>
      </w:rPr>
    </w:lvl>
    <w:lvl w:ilvl="8" w:tplc="34E6D73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CA6612F"/>
    <w:multiLevelType w:val="hybridMultilevel"/>
    <w:tmpl w:val="3222A11A"/>
    <w:lvl w:ilvl="0" w:tplc="F2FEAB14">
      <w:start w:val="1"/>
      <w:numFmt w:val="bullet"/>
      <w:lvlText w:val="•"/>
      <w:lvlJc w:val="left"/>
      <w:pPr>
        <w:tabs>
          <w:tab w:val="num" w:pos="720"/>
        </w:tabs>
        <w:ind w:left="720" w:hanging="360"/>
      </w:pPr>
      <w:rPr>
        <w:rFonts w:ascii="Times New Roman" w:hAnsi="Times New Roman" w:hint="default"/>
      </w:rPr>
    </w:lvl>
    <w:lvl w:ilvl="1" w:tplc="C7CC9274" w:tentative="1">
      <w:start w:val="1"/>
      <w:numFmt w:val="bullet"/>
      <w:lvlText w:val="•"/>
      <w:lvlJc w:val="left"/>
      <w:pPr>
        <w:tabs>
          <w:tab w:val="num" w:pos="1440"/>
        </w:tabs>
        <w:ind w:left="1440" w:hanging="360"/>
      </w:pPr>
      <w:rPr>
        <w:rFonts w:ascii="Times New Roman" w:hAnsi="Times New Roman" w:hint="default"/>
      </w:rPr>
    </w:lvl>
    <w:lvl w:ilvl="2" w:tplc="0F26949C" w:tentative="1">
      <w:start w:val="1"/>
      <w:numFmt w:val="bullet"/>
      <w:lvlText w:val="•"/>
      <w:lvlJc w:val="left"/>
      <w:pPr>
        <w:tabs>
          <w:tab w:val="num" w:pos="2160"/>
        </w:tabs>
        <w:ind w:left="2160" w:hanging="360"/>
      </w:pPr>
      <w:rPr>
        <w:rFonts w:ascii="Times New Roman" w:hAnsi="Times New Roman" w:hint="default"/>
      </w:rPr>
    </w:lvl>
    <w:lvl w:ilvl="3" w:tplc="A2E25AB2" w:tentative="1">
      <w:start w:val="1"/>
      <w:numFmt w:val="bullet"/>
      <w:lvlText w:val="•"/>
      <w:lvlJc w:val="left"/>
      <w:pPr>
        <w:tabs>
          <w:tab w:val="num" w:pos="2880"/>
        </w:tabs>
        <w:ind w:left="2880" w:hanging="360"/>
      </w:pPr>
      <w:rPr>
        <w:rFonts w:ascii="Times New Roman" w:hAnsi="Times New Roman" w:hint="default"/>
      </w:rPr>
    </w:lvl>
    <w:lvl w:ilvl="4" w:tplc="E05CCA2E" w:tentative="1">
      <w:start w:val="1"/>
      <w:numFmt w:val="bullet"/>
      <w:lvlText w:val="•"/>
      <w:lvlJc w:val="left"/>
      <w:pPr>
        <w:tabs>
          <w:tab w:val="num" w:pos="3600"/>
        </w:tabs>
        <w:ind w:left="3600" w:hanging="360"/>
      </w:pPr>
      <w:rPr>
        <w:rFonts w:ascii="Times New Roman" w:hAnsi="Times New Roman" w:hint="default"/>
      </w:rPr>
    </w:lvl>
    <w:lvl w:ilvl="5" w:tplc="C8342F88" w:tentative="1">
      <w:start w:val="1"/>
      <w:numFmt w:val="bullet"/>
      <w:lvlText w:val="•"/>
      <w:lvlJc w:val="left"/>
      <w:pPr>
        <w:tabs>
          <w:tab w:val="num" w:pos="4320"/>
        </w:tabs>
        <w:ind w:left="4320" w:hanging="360"/>
      </w:pPr>
      <w:rPr>
        <w:rFonts w:ascii="Times New Roman" w:hAnsi="Times New Roman" w:hint="default"/>
      </w:rPr>
    </w:lvl>
    <w:lvl w:ilvl="6" w:tplc="F5CC36D2" w:tentative="1">
      <w:start w:val="1"/>
      <w:numFmt w:val="bullet"/>
      <w:lvlText w:val="•"/>
      <w:lvlJc w:val="left"/>
      <w:pPr>
        <w:tabs>
          <w:tab w:val="num" w:pos="5040"/>
        </w:tabs>
        <w:ind w:left="5040" w:hanging="360"/>
      </w:pPr>
      <w:rPr>
        <w:rFonts w:ascii="Times New Roman" w:hAnsi="Times New Roman" w:hint="default"/>
      </w:rPr>
    </w:lvl>
    <w:lvl w:ilvl="7" w:tplc="846820CE" w:tentative="1">
      <w:start w:val="1"/>
      <w:numFmt w:val="bullet"/>
      <w:lvlText w:val="•"/>
      <w:lvlJc w:val="left"/>
      <w:pPr>
        <w:tabs>
          <w:tab w:val="num" w:pos="5760"/>
        </w:tabs>
        <w:ind w:left="5760" w:hanging="360"/>
      </w:pPr>
      <w:rPr>
        <w:rFonts w:ascii="Times New Roman" w:hAnsi="Times New Roman" w:hint="default"/>
      </w:rPr>
    </w:lvl>
    <w:lvl w:ilvl="8" w:tplc="F200B31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F8B6E64"/>
    <w:multiLevelType w:val="hybridMultilevel"/>
    <w:tmpl w:val="606C80DE"/>
    <w:lvl w:ilvl="0" w:tplc="604C9F9E">
      <w:start w:val="1"/>
      <w:numFmt w:val="decimal"/>
      <w:lvlText w:val="%1."/>
      <w:lvlJc w:val="left"/>
      <w:pPr>
        <w:tabs>
          <w:tab w:val="num" w:pos="720"/>
        </w:tabs>
        <w:ind w:left="720" w:hanging="360"/>
      </w:pPr>
    </w:lvl>
    <w:lvl w:ilvl="1" w:tplc="FE9064FE" w:tentative="1">
      <w:start w:val="1"/>
      <w:numFmt w:val="decimal"/>
      <w:lvlText w:val="%2."/>
      <w:lvlJc w:val="left"/>
      <w:pPr>
        <w:tabs>
          <w:tab w:val="num" w:pos="1440"/>
        </w:tabs>
        <w:ind w:left="1440" w:hanging="360"/>
      </w:pPr>
    </w:lvl>
    <w:lvl w:ilvl="2" w:tplc="E0A48272" w:tentative="1">
      <w:start w:val="1"/>
      <w:numFmt w:val="decimal"/>
      <w:lvlText w:val="%3."/>
      <w:lvlJc w:val="left"/>
      <w:pPr>
        <w:tabs>
          <w:tab w:val="num" w:pos="2160"/>
        </w:tabs>
        <w:ind w:left="2160" w:hanging="360"/>
      </w:pPr>
    </w:lvl>
    <w:lvl w:ilvl="3" w:tplc="E67CCFE0" w:tentative="1">
      <w:start w:val="1"/>
      <w:numFmt w:val="decimal"/>
      <w:lvlText w:val="%4."/>
      <w:lvlJc w:val="left"/>
      <w:pPr>
        <w:tabs>
          <w:tab w:val="num" w:pos="2880"/>
        </w:tabs>
        <w:ind w:left="2880" w:hanging="360"/>
      </w:pPr>
    </w:lvl>
    <w:lvl w:ilvl="4" w:tplc="3E9C56A4" w:tentative="1">
      <w:start w:val="1"/>
      <w:numFmt w:val="decimal"/>
      <w:lvlText w:val="%5."/>
      <w:lvlJc w:val="left"/>
      <w:pPr>
        <w:tabs>
          <w:tab w:val="num" w:pos="3600"/>
        </w:tabs>
        <w:ind w:left="3600" w:hanging="360"/>
      </w:pPr>
    </w:lvl>
    <w:lvl w:ilvl="5" w:tplc="3A006770" w:tentative="1">
      <w:start w:val="1"/>
      <w:numFmt w:val="decimal"/>
      <w:lvlText w:val="%6."/>
      <w:lvlJc w:val="left"/>
      <w:pPr>
        <w:tabs>
          <w:tab w:val="num" w:pos="4320"/>
        </w:tabs>
        <w:ind w:left="4320" w:hanging="360"/>
      </w:pPr>
    </w:lvl>
    <w:lvl w:ilvl="6" w:tplc="CB5E841C" w:tentative="1">
      <w:start w:val="1"/>
      <w:numFmt w:val="decimal"/>
      <w:lvlText w:val="%7."/>
      <w:lvlJc w:val="left"/>
      <w:pPr>
        <w:tabs>
          <w:tab w:val="num" w:pos="5040"/>
        </w:tabs>
        <w:ind w:left="5040" w:hanging="360"/>
      </w:pPr>
    </w:lvl>
    <w:lvl w:ilvl="7" w:tplc="CC788C52" w:tentative="1">
      <w:start w:val="1"/>
      <w:numFmt w:val="decimal"/>
      <w:lvlText w:val="%8."/>
      <w:lvlJc w:val="left"/>
      <w:pPr>
        <w:tabs>
          <w:tab w:val="num" w:pos="5760"/>
        </w:tabs>
        <w:ind w:left="5760" w:hanging="360"/>
      </w:pPr>
    </w:lvl>
    <w:lvl w:ilvl="8" w:tplc="B6D0FB7A" w:tentative="1">
      <w:start w:val="1"/>
      <w:numFmt w:val="decimal"/>
      <w:lvlText w:val="%9."/>
      <w:lvlJc w:val="left"/>
      <w:pPr>
        <w:tabs>
          <w:tab w:val="num" w:pos="6480"/>
        </w:tabs>
        <w:ind w:left="6480" w:hanging="360"/>
      </w:pPr>
    </w:lvl>
  </w:abstractNum>
  <w:abstractNum w:abstractNumId="13" w15:restartNumberingAfterBreak="0">
    <w:nsid w:val="40111374"/>
    <w:multiLevelType w:val="hybridMultilevel"/>
    <w:tmpl w:val="07780778"/>
    <w:lvl w:ilvl="0" w:tplc="EE1071E4">
      <w:start w:val="1"/>
      <w:numFmt w:val="bullet"/>
      <w:lvlText w:val="•"/>
      <w:lvlJc w:val="left"/>
      <w:pPr>
        <w:tabs>
          <w:tab w:val="num" w:pos="720"/>
        </w:tabs>
        <w:ind w:left="720" w:hanging="360"/>
      </w:pPr>
      <w:rPr>
        <w:rFonts w:ascii="Times New Roman" w:hAnsi="Times New Roman" w:hint="default"/>
      </w:rPr>
    </w:lvl>
    <w:lvl w:ilvl="1" w:tplc="A8904102" w:tentative="1">
      <w:start w:val="1"/>
      <w:numFmt w:val="bullet"/>
      <w:lvlText w:val="•"/>
      <w:lvlJc w:val="left"/>
      <w:pPr>
        <w:tabs>
          <w:tab w:val="num" w:pos="1440"/>
        </w:tabs>
        <w:ind w:left="1440" w:hanging="360"/>
      </w:pPr>
      <w:rPr>
        <w:rFonts w:ascii="Times New Roman" w:hAnsi="Times New Roman" w:hint="default"/>
      </w:rPr>
    </w:lvl>
    <w:lvl w:ilvl="2" w:tplc="6EDA1268" w:tentative="1">
      <w:start w:val="1"/>
      <w:numFmt w:val="bullet"/>
      <w:lvlText w:val="•"/>
      <w:lvlJc w:val="left"/>
      <w:pPr>
        <w:tabs>
          <w:tab w:val="num" w:pos="2160"/>
        </w:tabs>
        <w:ind w:left="2160" w:hanging="360"/>
      </w:pPr>
      <w:rPr>
        <w:rFonts w:ascii="Times New Roman" w:hAnsi="Times New Roman" w:hint="default"/>
      </w:rPr>
    </w:lvl>
    <w:lvl w:ilvl="3" w:tplc="5CD489B6" w:tentative="1">
      <w:start w:val="1"/>
      <w:numFmt w:val="bullet"/>
      <w:lvlText w:val="•"/>
      <w:lvlJc w:val="left"/>
      <w:pPr>
        <w:tabs>
          <w:tab w:val="num" w:pos="2880"/>
        </w:tabs>
        <w:ind w:left="2880" w:hanging="360"/>
      </w:pPr>
      <w:rPr>
        <w:rFonts w:ascii="Times New Roman" w:hAnsi="Times New Roman" w:hint="default"/>
      </w:rPr>
    </w:lvl>
    <w:lvl w:ilvl="4" w:tplc="AE848648" w:tentative="1">
      <w:start w:val="1"/>
      <w:numFmt w:val="bullet"/>
      <w:lvlText w:val="•"/>
      <w:lvlJc w:val="left"/>
      <w:pPr>
        <w:tabs>
          <w:tab w:val="num" w:pos="3600"/>
        </w:tabs>
        <w:ind w:left="3600" w:hanging="360"/>
      </w:pPr>
      <w:rPr>
        <w:rFonts w:ascii="Times New Roman" w:hAnsi="Times New Roman" w:hint="default"/>
      </w:rPr>
    </w:lvl>
    <w:lvl w:ilvl="5" w:tplc="EE969510" w:tentative="1">
      <w:start w:val="1"/>
      <w:numFmt w:val="bullet"/>
      <w:lvlText w:val="•"/>
      <w:lvlJc w:val="left"/>
      <w:pPr>
        <w:tabs>
          <w:tab w:val="num" w:pos="4320"/>
        </w:tabs>
        <w:ind w:left="4320" w:hanging="360"/>
      </w:pPr>
      <w:rPr>
        <w:rFonts w:ascii="Times New Roman" w:hAnsi="Times New Roman" w:hint="default"/>
      </w:rPr>
    </w:lvl>
    <w:lvl w:ilvl="6" w:tplc="F8EC3702" w:tentative="1">
      <w:start w:val="1"/>
      <w:numFmt w:val="bullet"/>
      <w:lvlText w:val="•"/>
      <w:lvlJc w:val="left"/>
      <w:pPr>
        <w:tabs>
          <w:tab w:val="num" w:pos="5040"/>
        </w:tabs>
        <w:ind w:left="5040" w:hanging="360"/>
      </w:pPr>
      <w:rPr>
        <w:rFonts w:ascii="Times New Roman" w:hAnsi="Times New Roman" w:hint="default"/>
      </w:rPr>
    </w:lvl>
    <w:lvl w:ilvl="7" w:tplc="999A2A6A" w:tentative="1">
      <w:start w:val="1"/>
      <w:numFmt w:val="bullet"/>
      <w:lvlText w:val="•"/>
      <w:lvlJc w:val="left"/>
      <w:pPr>
        <w:tabs>
          <w:tab w:val="num" w:pos="5760"/>
        </w:tabs>
        <w:ind w:left="5760" w:hanging="360"/>
      </w:pPr>
      <w:rPr>
        <w:rFonts w:ascii="Times New Roman" w:hAnsi="Times New Roman" w:hint="default"/>
      </w:rPr>
    </w:lvl>
    <w:lvl w:ilvl="8" w:tplc="A7A2677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8D13D9D"/>
    <w:multiLevelType w:val="multilevel"/>
    <w:tmpl w:val="F83C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030462"/>
    <w:multiLevelType w:val="hybridMultilevel"/>
    <w:tmpl w:val="C6902B1A"/>
    <w:lvl w:ilvl="0" w:tplc="6C58F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8E797B"/>
    <w:multiLevelType w:val="hybridMultilevel"/>
    <w:tmpl w:val="2BC216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72B9F"/>
    <w:multiLevelType w:val="hybridMultilevel"/>
    <w:tmpl w:val="437409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BE6814"/>
    <w:multiLevelType w:val="hybridMultilevel"/>
    <w:tmpl w:val="1DE64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32C58"/>
    <w:multiLevelType w:val="hybridMultilevel"/>
    <w:tmpl w:val="D64A70C4"/>
    <w:lvl w:ilvl="0" w:tplc="9746D1CC">
      <w:start w:val="1"/>
      <w:numFmt w:val="bullet"/>
      <w:lvlText w:val="•"/>
      <w:lvlJc w:val="left"/>
      <w:pPr>
        <w:tabs>
          <w:tab w:val="num" w:pos="720"/>
        </w:tabs>
        <w:ind w:left="720" w:hanging="360"/>
      </w:pPr>
      <w:rPr>
        <w:rFonts w:ascii="Times New Roman" w:hAnsi="Times New Roman" w:hint="default"/>
      </w:rPr>
    </w:lvl>
    <w:lvl w:ilvl="1" w:tplc="24F89332" w:tentative="1">
      <w:start w:val="1"/>
      <w:numFmt w:val="bullet"/>
      <w:lvlText w:val="•"/>
      <w:lvlJc w:val="left"/>
      <w:pPr>
        <w:tabs>
          <w:tab w:val="num" w:pos="1440"/>
        </w:tabs>
        <w:ind w:left="1440" w:hanging="360"/>
      </w:pPr>
      <w:rPr>
        <w:rFonts w:ascii="Times New Roman" w:hAnsi="Times New Roman" w:hint="default"/>
      </w:rPr>
    </w:lvl>
    <w:lvl w:ilvl="2" w:tplc="58D40E3E" w:tentative="1">
      <w:start w:val="1"/>
      <w:numFmt w:val="bullet"/>
      <w:lvlText w:val="•"/>
      <w:lvlJc w:val="left"/>
      <w:pPr>
        <w:tabs>
          <w:tab w:val="num" w:pos="2160"/>
        </w:tabs>
        <w:ind w:left="2160" w:hanging="360"/>
      </w:pPr>
      <w:rPr>
        <w:rFonts w:ascii="Times New Roman" w:hAnsi="Times New Roman" w:hint="default"/>
      </w:rPr>
    </w:lvl>
    <w:lvl w:ilvl="3" w:tplc="A2DC6C46" w:tentative="1">
      <w:start w:val="1"/>
      <w:numFmt w:val="bullet"/>
      <w:lvlText w:val="•"/>
      <w:lvlJc w:val="left"/>
      <w:pPr>
        <w:tabs>
          <w:tab w:val="num" w:pos="2880"/>
        </w:tabs>
        <w:ind w:left="2880" w:hanging="360"/>
      </w:pPr>
      <w:rPr>
        <w:rFonts w:ascii="Times New Roman" w:hAnsi="Times New Roman" w:hint="default"/>
      </w:rPr>
    </w:lvl>
    <w:lvl w:ilvl="4" w:tplc="4B8238F8" w:tentative="1">
      <w:start w:val="1"/>
      <w:numFmt w:val="bullet"/>
      <w:lvlText w:val="•"/>
      <w:lvlJc w:val="left"/>
      <w:pPr>
        <w:tabs>
          <w:tab w:val="num" w:pos="3600"/>
        </w:tabs>
        <w:ind w:left="3600" w:hanging="360"/>
      </w:pPr>
      <w:rPr>
        <w:rFonts w:ascii="Times New Roman" w:hAnsi="Times New Roman" w:hint="default"/>
      </w:rPr>
    </w:lvl>
    <w:lvl w:ilvl="5" w:tplc="D1F641F6" w:tentative="1">
      <w:start w:val="1"/>
      <w:numFmt w:val="bullet"/>
      <w:lvlText w:val="•"/>
      <w:lvlJc w:val="left"/>
      <w:pPr>
        <w:tabs>
          <w:tab w:val="num" w:pos="4320"/>
        </w:tabs>
        <w:ind w:left="4320" w:hanging="360"/>
      </w:pPr>
      <w:rPr>
        <w:rFonts w:ascii="Times New Roman" w:hAnsi="Times New Roman" w:hint="default"/>
      </w:rPr>
    </w:lvl>
    <w:lvl w:ilvl="6" w:tplc="018E0C2C" w:tentative="1">
      <w:start w:val="1"/>
      <w:numFmt w:val="bullet"/>
      <w:lvlText w:val="•"/>
      <w:lvlJc w:val="left"/>
      <w:pPr>
        <w:tabs>
          <w:tab w:val="num" w:pos="5040"/>
        </w:tabs>
        <w:ind w:left="5040" w:hanging="360"/>
      </w:pPr>
      <w:rPr>
        <w:rFonts w:ascii="Times New Roman" w:hAnsi="Times New Roman" w:hint="default"/>
      </w:rPr>
    </w:lvl>
    <w:lvl w:ilvl="7" w:tplc="4854493E" w:tentative="1">
      <w:start w:val="1"/>
      <w:numFmt w:val="bullet"/>
      <w:lvlText w:val="•"/>
      <w:lvlJc w:val="left"/>
      <w:pPr>
        <w:tabs>
          <w:tab w:val="num" w:pos="5760"/>
        </w:tabs>
        <w:ind w:left="5760" w:hanging="360"/>
      </w:pPr>
      <w:rPr>
        <w:rFonts w:ascii="Times New Roman" w:hAnsi="Times New Roman" w:hint="default"/>
      </w:rPr>
    </w:lvl>
    <w:lvl w:ilvl="8" w:tplc="5FDAC73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8B72EC8"/>
    <w:multiLevelType w:val="multilevel"/>
    <w:tmpl w:val="CA327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BA6B04"/>
    <w:multiLevelType w:val="hybridMultilevel"/>
    <w:tmpl w:val="6CBA757E"/>
    <w:lvl w:ilvl="0" w:tplc="B078A0A6">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C65061"/>
    <w:multiLevelType w:val="multilevel"/>
    <w:tmpl w:val="DA5A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3552AC"/>
    <w:multiLevelType w:val="multilevel"/>
    <w:tmpl w:val="A13A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244438"/>
    <w:multiLevelType w:val="hybridMultilevel"/>
    <w:tmpl w:val="94B218BC"/>
    <w:lvl w:ilvl="0" w:tplc="221E21C2">
      <w:start w:val="1"/>
      <w:numFmt w:val="bullet"/>
      <w:lvlText w:val="•"/>
      <w:lvlJc w:val="left"/>
      <w:pPr>
        <w:tabs>
          <w:tab w:val="num" w:pos="720"/>
        </w:tabs>
        <w:ind w:left="720" w:hanging="360"/>
      </w:pPr>
      <w:rPr>
        <w:rFonts w:ascii="Times New Roman" w:hAnsi="Times New Roman" w:hint="default"/>
      </w:rPr>
    </w:lvl>
    <w:lvl w:ilvl="1" w:tplc="7804A034" w:tentative="1">
      <w:start w:val="1"/>
      <w:numFmt w:val="bullet"/>
      <w:lvlText w:val="•"/>
      <w:lvlJc w:val="left"/>
      <w:pPr>
        <w:tabs>
          <w:tab w:val="num" w:pos="1440"/>
        </w:tabs>
        <w:ind w:left="1440" w:hanging="360"/>
      </w:pPr>
      <w:rPr>
        <w:rFonts w:ascii="Times New Roman" w:hAnsi="Times New Roman" w:hint="default"/>
      </w:rPr>
    </w:lvl>
    <w:lvl w:ilvl="2" w:tplc="5F56F40C" w:tentative="1">
      <w:start w:val="1"/>
      <w:numFmt w:val="bullet"/>
      <w:lvlText w:val="•"/>
      <w:lvlJc w:val="left"/>
      <w:pPr>
        <w:tabs>
          <w:tab w:val="num" w:pos="2160"/>
        </w:tabs>
        <w:ind w:left="2160" w:hanging="360"/>
      </w:pPr>
      <w:rPr>
        <w:rFonts w:ascii="Times New Roman" w:hAnsi="Times New Roman" w:hint="default"/>
      </w:rPr>
    </w:lvl>
    <w:lvl w:ilvl="3" w:tplc="157CB652" w:tentative="1">
      <w:start w:val="1"/>
      <w:numFmt w:val="bullet"/>
      <w:lvlText w:val="•"/>
      <w:lvlJc w:val="left"/>
      <w:pPr>
        <w:tabs>
          <w:tab w:val="num" w:pos="2880"/>
        </w:tabs>
        <w:ind w:left="2880" w:hanging="360"/>
      </w:pPr>
      <w:rPr>
        <w:rFonts w:ascii="Times New Roman" w:hAnsi="Times New Roman" w:hint="default"/>
      </w:rPr>
    </w:lvl>
    <w:lvl w:ilvl="4" w:tplc="DD30041C" w:tentative="1">
      <w:start w:val="1"/>
      <w:numFmt w:val="bullet"/>
      <w:lvlText w:val="•"/>
      <w:lvlJc w:val="left"/>
      <w:pPr>
        <w:tabs>
          <w:tab w:val="num" w:pos="3600"/>
        </w:tabs>
        <w:ind w:left="3600" w:hanging="360"/>
      </w:pPr>
      <w:rPr>
        <w:rFonts w:ascii="Times New Roman" w:hAnsi="Times New Roman" w:hint="default"/>
      </w:rPr>
    </w:lvl>
    <w:lvl w:ilvl="5" w:tplc="1D022D32" w:tentative="1">
      <w:start w:val="1"/>
      <w:numFmt w:val="bullet"/>
      <w:lvlText w:val="•"/>
      <w:lvlJc w:val="left"/>
      <w:pPr>
        <w:tabs>
          <w:tab w:val="num" w:pos="4320"/>
        </w:tabs>
        <w:ind w:left="4320" w:hanging="360"/>
      </w:pPr>
      <w:rPr>
        <w:rFonts w:ascii="Times New Roman" w:hAnsi="Times New Roman" w:hint="default"/>
      </w:rPr>
    </w:lvl>
    <w:lvl w:ilvl="6" w:tplc="5B228B7C" w:tentative="1">
      <w:start w:val="1"/>
      <w:numFmt w:val="bullet"/>
      <w:lvlText w:val="•"/>
      <w:lvlJc w:val="left"/>
      <w:pPr>
        <w:tabs>
          <w:tab w:val="num" w:pos="5040"/>
        </w:tabs>
        <w:ind w:left="5040" w:hanging="360"/>
      </w:pPr>
      <w:rPr>
        <w:rFonts w:ascii="Times New Roman" w:hAnsi="Times New Roman" w:hint="default"/>
      </w:rPr>
    </w:lvl>
    <w:lvl w:ilvl="7" w:tplc="8062B86E" w:tentative="1">
      <w:start w:val="1"/>
      <w:numFmt w:val="bullet"/>
      <w:lvlText w:val="•"/>
      <w:lvlJc w:val="left"/>
      <w:pPr>
        <w:tabs>
          <w:tab w:val="num" w:pos="5760"/>
        </w:tabs>
        <w:ind w:left="5760" w:hanging="360"/>
      </w:pPr>
      <w:rPr>
        <w:rFonts w:ascii="Times New Roman" w:hAnsi="Times New Roman" w:hint="default"/>
      </w:rPr>
    </w:lvl>
    <w:lvl w:ilvl="8" w:tplc="C4EC4C1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6CC50E0"/>
    <w:multiLevelType w:val="hybridMultilevel"/>
    <w:tmpl w:val="DDE890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C71D80"/>
    <w:multiLevelType w:val="hybridMultilevel"/>
    <w:tmpl w:val="F5488E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A73F6"/>
    <w:multiLevelType w:val="hybridMultilevel"/>
    <w:tmpl w:val="0BBCA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D73828"/>
    <w:multiLevelType w:val="hybridMultilevel"/>
    <w:tmpl w:val="26841412"/>
    <w:lvl w:ilvl="0" w:tplc="615A559C">
      <w:start w:val="1"/>
      <w:numFmt w:val="bullet"/>
      <w:lvlText w:val="•"/>
      <w:lvlJc w:val="left"/>
      <w:pPr>
        <w:tabs>
          <w:tab w:val="num" w:pos="720"/>
        </w:tabs>
        <w:ind w:left="720" w:hanging="360"/>
      </w:pPr>
      <w:rPr>
        <w:rFonts w:ascii="Times New Roman" w:hAnsi="Times New Roman" w:hint="default"/>
      </w:rPr>
    </w:lvl>
    <w:lvl w:ilvl="1" w:tplc="DA208872" w:tentative="1">
      <w:start w:val="1"/>
      <w:numFmt w:val="bullet"/>
      <w:lvlText w:val="•"/>
      <w:lvlJc w:val="left"/>
      <w:pPr>
        <w:tabs>
          <w:tab w:val="num" w:pos="1440"/>
        </w:tabs>
        <w:ind w:left="1440" w:hanging="360"/>
      </w:pPr>
      <w:rPr>
        <w:rFonts w:ascii="Times New Roman" w:hAnsi="Times New Roman" w:hint="default"/>
      </w:rPr>
    </w:lvl>
    <w:lvl w:ilvl="2" w:tplc="0BE48AA0" w:tentative="1">
      <w:start w:val="1"/>
      <w:numFmt w:val="bullet"/>
      <w:lvlText w:val="•"/>
      <w:lvlJc w:val="left"/>
      <w:pPr>
        <w:tabs>
          <w:tab w:val="num" w:pos="2160"/>
        </w:tabs>
        <w:ind w:left="2160" w:hanging="360"/>
      </w:pPr>
      <w:rPr>
        <w:rFonts w:ascii="Times New Roman" w:hAnsi="Times New Roman" w:hint="default"/>
      </w:rPr>
    </w:lvl>
    <w:lvl w:ilvl="3" w:tplc="9A982C58" w:tentative="1">
      <w:start w:val="1"/>
      <w:numFmt w:val="bullet"/>
      <w:lvlText w:val="•"/>
      <w:lvlJc w:val="left"/>
      <w:pPr>
        <w:tabs>
          <w:tab w:val="num" w:pos="2880"/>
        </w:tabs>
        <w:ind w:left="2880" w:hanging="360"/>
      </w:pPr>
      <w:rPr>
        <w:rFonts w:ascii="Times New Roman" w:hAnsi="Times New Roman" w:hint="default"/>
      </w:rPr>
    </w:lvl>
    <w:lvl w:ilvl="4" w:tplc="A2ECE32A" w:tentative="1">
      <w:start w:val="1"/>
      <w:numFmt w:val="bullet"/>
      <w:lvlText w:val="•"/>
      <w:lvlJc w:val="left"/>
      <w:pPr>
        <w:tabs>
          <w:tab w:val="num" w:pos="3600"/>
        </w:tabs>
        <w:ind w:left="3600" w:hanging="360"/>
      </w:pPr>
      <w:rPr>
        <w:rFonts w:ascii="Times New Roman" w:hAnsi="Times New Roman" w:hint="default"/>
      </w:rPr>
    </w:lvl>
    <w:lvl w:ilvl="5" w:tplc="7D90594A" w:tentative="1">
      <w:start w:val="1"/>
      <w:numFmt w:val="bullet"/>
      <w:lvlText w:val="•"/>
      <w:lvlJc w:val="left"/>
      <w:pPr>
        <w:tabs>
          <w:tab w:val="num" w:pos="4320"/>
        </w:tabs>
        <w:ind w:left="4320" w:hanging="360"/>
      </w:pPr>
      <w:rPr>
        <w:rFonts w:ascii="Times New Roman" w:hAnsi="Times New Roman" w:hint="default"/>
      </w:rPr>
    </w:lvl>
    <w:lvl w:ilvl="6" w:tplc="CB7AB4A4" w:tentative="1">
      <w:start w:val="1"/>
      <w:numFmt w:val="bullet"/>
      <w:lvlText w:val="•"/>
      <w:lvlJc w:val="left"/>
      <w:pPr>
        <w:tabs>
          <w:tab w:val="num" w:pos="5040"/>
        </w:tabs>
        <w:ind w:left="5040" w:hanging="360"/>
      </w:pPr>
      <w:rPr>
        <w:rFonts w:ascii="Times New Roman" w:hAnsi="Times New Roman" w:hint="default"/>
      </w:rPr>
    </w:lvl>
    <w:lvl w:ilvl="7" w:tplc="910277EE" w:tentative="1">
      <w:start w:val="1"/>
      <w:numFmt w:val="bullet"/>
      <w:lvlText w:val="•"/>
      <w:lvlJc w:val="left"/>
      <w:pPr>
        <w:tabs>
          <w:tab w:val="num" w:pos="5760"/>
        </w:tabs>
        <w:ind w:left="5760" w:hanging="360"/>
      </w:pPr>
      <w:rPr>
        <w:rFonts w:ascii="Times New Roman" w:hAnsi="Times New Roman" w:hint="default"/>
      </w:rPr>
    </w:lvl>
    <w:lvl w:ilvl="8" w:tplc="46A20C3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F232F2"/>
    <w:multiLevelType w:val="multilevel"/>
    <w:tmpl w:val="7C8CA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3459077">
    <w:abstractNumId w:val="8"/>
  </w:num>
  <w:num w:numId="2" w16cid:durableId="789518242">
    <w:abstractNumId w:val="16"/>
  </w:num>
  <w:num w:numId="3" w16cid:durableId="1488134077">
    <w:abstractNumId w:val="17"/>
  </w:num>
  <w:num w:numId="4" w16cid:durableId="295599191">
    <w:abstractNumId w:val="26"/>
  </w:num>
  <w:num w:numId="5" w16cid:durableId="774054987">
    <w:abstractNumId w:val="27"/>
  </w:num>
  <w:num w:numId="6" w16cid:durableId="1409039416">
    <w:abstractNumId w:val="25"/>
  </w:num>
  <w:num w:numId="7" w16cid:durableId="1617564908">
    <w:abstractNumId w:val="18"/>
  </w:num>
  <w:num w:numId="8" w16cid:durableId="1247422021">
    <w:abstractNumId w:val="9"/>
  </w:num>
  <w:num w:numId="9" w16cid:durableId="355161582">
    <w:abstractNumId w:val="12"/>
  </w:num>
  <w:num w:numId="10" w16cid:durableId="1234437265">
    <w:abstractNumId w:val="1"/>
  </w:num>
  <w:num w:numId="11" w16cid:durableId="1889802888">
    <w:abstractNumId w:val="2"/>
  </w:num>
  <w:num w:numId="12" w16cid:durableId="2128160903">
    <w:abstractNumId w:val="10"/>
  </w:num>
  <w:num w:numId="13" w16cid:durableId="2117938905">
    <w:abstractNumId w:val="19"/>
  </w:num>
  <w:num w:numId="14" w16cid:durableId="1938949864">
    <w:abstractNumId w:val="4"/>
  </w:num>
  <w:num w:numId="15" w16cid:durableId="865480751">
    <w:abstractNumId w:val="24"/>
  </w:num>
  <w:num w:numId="16" w16cid:durableId="890506451">
    <w:abstractNumId w:val="11"/>
  </w:num>
  <w:num w:numId="17" w16cid:durableId="1071074381">
    <w:abstractNumId w:val="7"/>
  </w:num>
  <w:num w:numId="18" w16cid:durableId="2091610823">
    <w:abstractNumId w:val="28"/>
  </w:num>
  <w:num w:numId="19" w16cid:durableId="237175409">
    <w:abstractNumId w:val="13"/>
  </w:num>
  <w:num w:numId="20" w16cid:durableId="1388262003">
    <w:abstractNumId w:val="15"/>
  </w:num>
  <w:num w:numId="21" w16cid:durableId="291401822">
    <w:abstractNumId w:val="21"/>
  </w:num>
  <w:num w:numId="22" w16cid:durableId="1503158377">
    <w:abstractNumId w:val="23"/>
  </w:num>
  <w:num w:numId="23" w16cid:durableId="166407537">
    <w:abstractNumId w:val="29"/>
  </w:num>
  <w:num w:numId="24" w16cid:durableId="1890536369">
    <w:abstractNumId w:val="3"/>
  </w:num>
  <w:num w:numId="25" w16cid:durableId="869032419">
    <w:abstractNumId w:val="0"/>
  </w:num>
  <w:num w:numId="26" w16cid:durableId="183324969">
    <w:abstractNumId w:val="14"/>
  </w:num>
  <w:num w:numId="27" w16cid:durableId="1612470082">
    <w:abstractNumId w:val="22"/>
  </w:num>
  <w:num w:numId="28" w16cid:durableId="307512104">
    <w:abstractNumId w:val="20"/>
  </w:num>
  <w:num w:numId="29" w16cid:durableId="1668942991">
    <w:abstractNumId w:val="5"/>
  </w:num>
  <w:num w:numId="30" w16cid:durableId="257829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C21"/>
    <w:rsid w:val="00015557"/>
    <w:rsid w:val="00015DAC"/>
    <w:rsid w:val="000A36BC"/>
    <w:rsid w:val="000A6E4E"/>
    <w:rsid w:val="00390FE5"/>
    <w:rsid w:val="003C312A"/>
    <w:rsid w:val="00472907"/>
    <w:rsid w:val="00941921"/>
    <w:rsid w:val="00951EF6"/>
    <w:rsid w:val="00C546E8"/>
    <w:rsid w:val="00C8658C"/>
    <w:rsid w:val="00E36757"/>
    <w:rsid w:val="00E82E9B"/>
    <w:rsid w:val="00F11856"/>
    <w:rsid w:val="00F31C21"/>
  </w:rsids>
  <m:mathPr>
    <m:mathFont m:val="Cambria Math"/>
    <m:brkBin m:val="before"/>
    <m:brkBinSub m:val="--"/>
    <m:smallFrac m:val="0"/>
    <m:dispDef/>
    <m:lMargin m:val="0"/>
    <m:rMargin m:val="0"/>
    <m:defJc m:val="centerGroup"/>
    <m:wrapIndent m:val="1440"/>
    <m:intLim m:val="subSup"/>
    <m:naryLim m:val="undOvr"/>
  </m:mathPr>
  <w:themeFontLang w:val="en-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6225"/>
  <w15:chartTrackingRefBased/>
  <w15:docId w15:val="{AD2C22B2-20EF-C24F-900F-2E575AA8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M"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85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865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0A6E4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12A"/>
    <w:pPr>
      <w:ind w:left="720"/>
      <w:contextualSpacing/>
    </w:pPr>
    <w:rPr>
      <w:rFonts w:asciiTheme="minorHAnsi" w:eastAsiaTheme="minorHAnsi" w:hAnsiTheme="minorHAnsi" w:cstheme="minorBidi"/>
      <w:kern w:val="2"/>
      <w14:ligatures w14:val="standardContextual"/>
    </w:rPr>
  </w:style>
  <w:style w:type="table" w:styleId="TableGrid">
    <w:name w:val="Table Grid"/>
    <w:basedOn w:val="TableNormal"/>
    <w:rsid w:val="00C546E8"/>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658C"/>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semiHidden/>
    <w:unhideWhenUsed/>
    <w:rsid w:val="00C8658C"/>
    <w:pPr>
      <w:spacing w:before="100" w:beforeAutospacing="1" w:after="100" w:afterAutospacing="1"/>
    </w:pPr>
  </w:style>
  <w:style w:type="character" w:styleId="Hyperlink">
    <w:name w:val="Hyperlink"/>
    <w:basedOn w:val="DefaultParagraphFont"/>
    <w:uiPriority w:val="99"/>
    <w:semiHidden/>
    <w:unhideWhenUsed/>
    <w:rsid w:val="00C8658C"/>
    <w:rPr>
      <w:color w:val="0000FF"/>
      <w:u w:val="single"/>
    </w:rPr>
  </w:style>
  <w:style w:type="character" w:styleId="Strong">
    <w:name w:val="Strong"/>
    <w:basedOn w:val="DefaultParagraphFont"/>
    <w:uiPriority w:val="22"/>
    <w:qFormat/>
    <w:rsid w:val="00C8658C"/>
    <w:rPr>
      <w:b/>
      <w:bCs/>
    </w:rPr>
  </w:style>
  <w:style w:type="character" w:styleId="Emphasis">
    <w:name w:val="Emphasis"/>
    <w:basedOn w:val="DefaultParagraphFont"/>
    <w:uiPriority w:val="20"/>
    <w:qFormat/>
    <w:rsid w:val="00C8658C"/>
    <w:rPr>
      <w:i/>
      <w:iCs/>
    </w:rPr>
  </w:style>
  <w:style w:type="character" w:customStyle="1" w:styleId="ctatext">
    <w:name w:val="ctatext"/>
    <w:basedOn w:val="DefaultParagraphFont"/>
    <w:rsid w:val="00C8658C"/>
  </w:style>
  <w:style w:type="character" w:customStyle="1" w:styleId="posttitle">
    <w:name w:val="posttitle"/>
    <w:basedOn w:val="DefaultParagraphFont"/>
    <w:rsid w:val="00C8658C"/>
  </w:style>
  <w:style w:type="character" w:styleId="FollowedHyperlink">
    <w:name w:val="FollowedHyperlink"/>
    <w:basedOn w:val="DefaultParagraphFont"/>
    <w:uiPriority w:val="99"/>
    <w:semiHidden/>
    <w:unhideWhenUsed/>
    <w:rsid w:val="00C8658C"/>
    <w:rPr>
      <w:color w:val="954F72" w:themeColor="followedHyperlink"/>
      <w:u w:val="single"/>
    </w:rPr>
  </w:style>
  <w:style w:type="character" w:customStyle="1" w:styleId="Heading5Char">
    <w:name w:val="Heading 5 Char"/>
    <w:basedOn w:val="DefaultParagraphFont"/>
    <w:link w:val="Heading5"/>
    <w:uiPriority w:val="9"/>
    <w:semiHidden/>
    <w:rsid w:val="000A6E4E"/>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1394">
      <w:bodyDiv w:val="1"/>
      <w:marLeft w:val="0"/>
      <w:marRight w:val="0"/>
      <w:marTop w:val="0"/>
      <w:marBottom w:val="0"/>
      <w:divBdr>
        <w:top w:val="none" w:sz="0" w:space="0" w:color="auto"/>
        <w:left w:val="none" w:sz="0" w:space="0" w:color="auto"/>
        <w:bottom w:val="none" w:sz="0" w:space="0" w:color="auto"/>
        <w:right w:val="none" w:sz="0" w:space="0" w:color="auto"/>
      </w:divBdr>
    </w:div>
    <w:div w:id="1258057206">
      <w:bodyDiv w:val="1"/>
      <w:marLeft w:val="0"/>
      <w:marRight w:val="0"/>
      <w:marTop w:val="0"/>
      <w:marBottom w:val="0"/>
      <w:divBdr>
        <w:top w:val="none" w:sz="0" w:space="0" w:color="auto"/>
        <w:left w:val="none" w:sz="0" w:space="0" w:color="auto"/>
        <w:bottom w:val="none" w:sz="0" w:space="0" w:color="auto"/>
        <w:right w:val="none" w:sz="0" w:space="0" w:color="auto"/>
      </w:divBdr>
      <w:divsChild>
        <w:div w:id="28771078">
          <w:marLeft w:val="360"/>
          <w:marRight w:val="0"/>
          <w:marTop w:val="0"/>
          <w:marBottom w:val="0"/>
          <w:divBdr>
            <w:top w:val="none" w:sz="0" w:space="0" w:color="auto"/>
            <w:left w:val="none" w:sz="0" w:space="0" w:color="auto"/>
            <w:bottom w:val="none" w:sz="0" w:space="0" w:color="auto"/>
            <w:right w:val="none" w:sz="0" w:space="0" w:color="auto"/>
          </w:divBdr>
        </w:div>
        <w:div w:id="89353281">
          <w:marLeft w:val="274"/>
          <w:marRight w:val="0"/>
          <w:marTop w:val="0"/>
          <w:marBottom w:val="0"/>
          <w:divBdr>
            <w:top w:val="none" w:sz="0" w:space="0" w:color="auto"/>
            <w:left w:val="none" w:sz="0" w:space="0" w:color="auto"/>
            <w:bottom w:val="none" w:sz="0" w:space="0" w:color="auto"/>
            <w:right w:val="none" w:sz="0" w:space="0" w:color="auto"/>
          </w:divBdr>
        </w:div>
      </w:divsChild>
    </w:div>
    <w:div w:id="1600872352">
      <w:bodyDiv w:val="1"/>
      <w:marLeft w:val="0"/>
      <w:marRight w:val="0"/>
      <w:marTop w:val="0"/>
      <w:marBottom w:val="0"/>
      <w:divBdr>
        <w:top w:val="none" w:sz="0" w:space="0" w:color="auto"/>
        <w:left w:val="none" w:sz="0" w:space="0" w:color="auto"/>
        <w:bottom w:val="none" w:sz="0" w:space="0" w:color="auto"/>
        <w:right w:val="none" w:sz="0" w:space="0" w:color="auto"/>
      </w:divBdr>
      <w:divsChild>
        <w:div w:id="93385491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itarium.ru/obshcheniya-rechi-primer-sobesednik-imidzh-raspolozhenie-neverbalnye-princip-vyrazhenie-ritorika-oratorskogo-iskusstva-siste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9</Pages>
  <Words>2891</Words>
  <Characters>16484</Characters>
  <Application>Microsoft Office Word</Application>
  <DocSecurity>0</DocSecurity>
  <Lines>137</Lines>
  <Paragraphs>38</Paragraphs>
  <ScaleCrop>false</ScaleCrop>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uzengage@outlook.com</dc:creator>
  <cp:keywords/>
  <dc:description/>
  <cp:lastModifiedBy>inespoghosyan@gmail.com</cp:lastModifiedBy>
  <cp:revision>21</cp:revision>
  <dcterms:created xsi:type="dcterms:W3CDTF">2025-03-05T09:07:00Z</dcterms:created>
  <dcterms:modified xsi:type="dcterms:W3CDTF">2025-10-20T17:36:00Z</dcterms:modified>
</cp:coreProperties>
</file>